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F9" w:rsidRDefault="00C156F9">
      <w:pPr>
        <w:ind w:left="200"/>
        <w:jc w:val="center"/>
        <w:rPr>
          <w:rFonts w:ascii="方正小标宋简体" w:eastAsia="方正小标宋简体" w:hAnsi="宋体"/>
          <w:bCs/>
          <w:sz w:val="72"/>
          <w:szCs w:val="72"/>
        </w:rPr>
      </w:pPr>
    </w:p>
    <w:p w:rsidR="00C156F9" w:rsidRDefault="00C13A43">
      <w:pPr>
        <w:ind w:left="200"/>
        <w:jc w:val="center"/>
        <w:rPr>
          <w:rFonts w:ascii="方正小标宋简体" w:eastAsia="方正小标宋简体" w:hAnsi="宋体"/>
          <w:bCs/>
          <w:sz w:val="44"/>
          <w:szCs w:val="44"/>
        </w:rPr>
      </w:pPr>
      <w:r>
        <w:rPr>
          <w:rFonts w:ascii="方正小标宋简体" w:eastAsia="方正小标宋简体" w:hAnsi="宋体" w:hint="eastAsia"/>
          <w:bCs/>
          <w:sz w:val="44"/>
          <w:szCs w:val="44"/>
        </w:rPr>
        <w:t xml:space="preserve"> </w:t>
      </w:r>
    </w:p>
    <w:p w:rsidR="00C156F9" w:rsidRDefault="00C156F9">
      <w:pPr>
        <w:ind w:left="200"/>
        <w:jc w:val="center"/>
        <w:rPr>
          <w:rFonts w:ascii="楷体_GB2312" w:eastAsia="楷体_GB2312" w:hAnsi="宋体"/>
          <w:bCs/>
          <w:sz w:val="32"/>
          <w:szCs w:val="32"/>
        </w:rPr>
      </w:pPr>
    </w:p>
    <w:p w:rsidR="00C156F9" w:rsidRDefault="00C13A43">
      <w:pPr>
        <w:ind w:left="200"/>
        <w:jc w:val="center"/>
        <w:rPr>
          <w:rFonts w:ascii="方正小标宋简体" w:eastAsia="方正小标宋简体" w:hAnsi="宋体"/>
          <w:bCs/>
          <w:sz w:val="72"/>
          <w:szCs w:val="72"/>
        </w:rPr>
      </w:pPr>
      <w:r>
        <w:rPr>
          <w:rFonts w:ascii="方正小标宋简体" w:eastAsia="方正小标宋简体" w:hAnsi="宋体" w:hint="eastAsia"/>
          <w:bCs/>
          <w:sz w:val="72"/>
          <w:szCs w:val="72"/>
        </w:rPr>
        <w:t>BSL-3/4高等级生物安全实验室虚拟仿真训练系统</w:t>
      </w:r>
    </w:p>
    <w:p w:rsidR="00C156F9" w:rsidRDefault="00C13A43">
      <w:pPr>
        <w:ind w:left="200"/>
        <w:jc w:val="center"/>
        <w:rPr>
          <w:rFonts w:ascii="楷体_GB2312" w:eastAsia="楷体_GB2312" w:hAnsi="宋体"/>
          <w:bCs/>
          <w:sz w:val="32"/>
          <w:szCs w:val="32"/>
        </w:rPr>
      </w:pPr>
      <w:r>
        <w:rPr>
          <w:rFonts w:ascii="方正小标宋简体" w:eastAsia="方正小标宋简体" w:hAnsi="宋体" w:hint="eastAsia"/>
          <w:bCs/>
          <w:sz w:val="72"/>
          <w:szCs w:val="72"/>
        </w:rPr>
        <w:t>技术参数确认表</w:t>
      </w: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ind w:left="200"/>
        <w:jc w:val="center"/>
        <w:rPr>
          <w:rFonts w:ascii="楷体_GB2312" w:eastAsia="楷体_GB2312" w:hAnsi="宋体"/>
          <w:bCs/>
          <w:sz w:val="32"/>
          <w:szCs w:val="32"/>
        </w:rPr>
      </w:pPr>
    </w:p>
    <w:p w:rsidR="00C156F9" w:rsidRDefault="00C156F9">
      <w:pPr>
        <w:jc w:val="center"/>
        <w:rPr>
          <w:rFonts w:ascii="楷体_GB2312" w:eastAsia="楷体_GB2312" w:hAnsi="宋体"/>
          <w:bCs/>
          <w:sz w:val="32"/>
          <w:szCs w:val="32"/>
        </w:rPr>
      </w:pPr>
    </w:p>
    <w:p w:rsidR="00C156F9" w:rsidRDefault="00C156F9">
      <w:pPr>
        <w:jc w:val="center"/>
        <w:rPr>
          <w:rFonts w:ascii="楷体_GB2312" w:eastAsia="楷体_GB2312" w:hAnsi="宋体"/>
          <w:bCs/>
          <w:sz w:val="32"/>
          <w:szCs w:val="32"/>
        </w:rPr>
      </w:pPr>
    </w:p>
    <w:p w:rsidR="00C156F9" w:rsidRDefault="00C156F9">
      <w:pPr>
        <w:jc w:val="center"/>
        <w:rPr>
          <w:rFonts w:ascii="楷体_GB2312" w:eastAsia="楷体_GB2312" w:hAnsi="宋体"/>
          <w:bCs/>
          <w:sz w:val="32"/>
          <w:szCs w:val="32"/>
        </w:rPr>
      </w:pPr>
    </w:p>
    <w:p w:rsidR="00C156F9" w:rsidRDefault="00C156F9">
      <w:pPr>
        <w:jc w:val="center"/>
        <w:rPr>
          <w:rFonts w:ascii="楷体_GB2312" w:eastAsia="楷体_GB2312" w:hAnsi="宋体"/>
          <w:bCs/>
          <w:sz w:val="32"/>
          <w:szCs w:val="32"/>
        </w:rPr>
      </w:pPr>
    </w:p>
    <w:p w:rsidR="00C156F9" w:rsidRDefault="00C156F9">
      <w:pPr>
        <w:jc w:val="center"/>
        <w:rPr>
          <w:rFonts w:ascii="楷体_GB2312" w:eastAsia="楷体_GB2312" w:hAnsi="宋体"/>
          <w:bCs/>
          <w:sz w:val="32"/>
          <w:szCs w:val="32"/>
        </w:rPr>
      </w:pPr>
    </w:p>
    <w:p w:rsidR="00C156F9" w:rsidRDefault="00C13A43">
      <w:pPr>
        <w:pStyle w:val="10"/>
        <w:tabs>
          <w:tab w:val="right" w:leader="dot" w:pos="9746"/>
        </w:tabs>
        <w:jc w:val="center"/>
        <w:rPr>
          <w:rFonts w:ascii="宋体" w:hAnsi="宋体"/>
          <w:b/>
          <w:sz w:val="40"/>
          <w:szCs w:val="40"/>
        </w:rPr>
      </w:pPr>
      <w:r>
        <w:rPr>
          <w:rFonts w:ascii="宋体" w:hAnsi="宋体" w:hint="eastAsia"/>
          <w:b/>
          <w:sz w:val="40"/>
          <w:szCs w:val="40"/>
        </w:rPr>
        <w:lastRenderedPageBreak/>
        <w:t>目录</w:t>
      </w:r>
    </w:p>
    <w:p w:rsidR="00C156F9" w:rsidRDefault="002A35CE">
      <w:pPr>
        <w:spacing w:line="360" w:lineRule="auto"/>
      </w:pPr>
      <w:r>
        <w:rPr>
          <w:rFonts w:hint="eastAsia"/>
        </w:rPr>
        <w:t xml:space="preserve"> </w:t>
      </w:r>
    </w:p>
    <w:p w:rsidR="00C156F9" w:rsidRDefault="00BB118A">
      <w:pPr>
        <w:pStyle w:val="10"/>
        <w:tabs>
          <w:tab w:val="right" w:leader="dot" w:pos="8296"/>
        </w:tabs>
        <w:spacing w:line="360" w:lineRule="auto"/>
        <w:rPr>
          <w:rFonts w:asciiTheme="minorHAnsi" w:eastAsiaTheme="minorEastAsia" w:hAnsiTheme="minorHAnsi" w:cstheme="minorBidi"/>
          <w:noProof/>
          <w:szCs w:val="22"/>
        </w:rPr>
      </w:pPr>
      <w:r w:rsidRPr="00BB118A">
        <w:rPr>
          <w:rFonts w:ascii="宋体" w:hAnsi="宋体" w:hint="eastAsia"/>
          <w:bCs/>
          <w:sz w:val="28"/>
          <w:szCs w:val="28"/>
        </w:rPr>
        <w:fldChar w:fldCharType="begin"/>
      </w:r>
      <w:r w:rsidR="00C13A43">
        <w:rPr>
          <w:rFonts w:ascii="宋体" w:hAnsi="宋体" w:hint="eastAsia"/>
          <w:bCs/>
          <w:sz w:val="28"/>
          <w:szCs w:val="28"/>
        </w:rPr>
        <w:instrText xml:space="preserve">TOC \o "1-4" \h \u </w:instrText>
      </w:r>
      <w:r w:rsidRPr="00BB118A">
        <w:rPr>
          <w:rFonts w:ascii="宋体" w:hAnsi="宋体" w:hint="eastAsia"/>
          <w:bCs/>
          <w:sz w:val="28"/>
          <w:szCs w:val="28"/>
        </w:rPr>
        <w:fldChar w:fldCharType="separate"/>
      </w:r>
      <w:hyperlink w:anchor="_Toc84670084" w:history="1">
        <w:r w:rsidR="00C13A43">
          <w:rPr>
            <w:rStyle w:val="ab"/>
            <w:rFonts w:ascii="黑体" w:eastAsia="黑体" w:hAnsi="黑体" w:cs="黑体"/>
            <w:b/>
            <w:noProof/>
          </w:rPr>
          <w:t>第一部分：商务资质及招标要求</w:t>
        </w:r>
        <w:r w:rsidR="00C13A43">
          <w:rPr>
            <w:noProof/>
          </w:rPr>
          <w:tab/>
        </w:r>
        <w:r>
          <w:rPr>
            <w:noProof/>
          </w:rPr>
          <w:fldChar w:fldCharType="begin"/>
        </w:r>
        <w:r w:rsidR="00C13A43">
          <w:rPr>
            <w:noProof/>
          </w:rPr>
          <w:instrText xml:space="preserve"> PAGEREF _Toc84670084 \h </w:instrText>
        </w:r>
        <w:r>
          <w:rPr>
            <w:noProof/>
          </w:rPr>
        </w:r>
        <w:r>
          <w:rPr>
            <w:noProof/>
          </w:rPr>
          <w:fldChar w:fldCharType="separate"/>
        </w:r>
        <w:r w:rsidR="00835F35">
          <w:rPr>
            <w:noProof/>
          </w:rPr>
          <w:t>2</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85" w:history="1">
        <w:r w:rsidR="00C13A43">
          <w:rPr>
            <w:rStyle w:val="ab"/>
            <w:rFonts w:ascii="黑体" w:eastAsia="黑体" w:hAnsi="黑体"/>
            <w:bCs/>
            <w:noProof/>
            <w:shd w:val="clear" w:color="auto" w:fill="FFFFFF"/>
          </w:rPr>
          <w:t>一、总体要求</w:t>
        </w:r>
        <w:r w:rsidR="00C13A43">
          <w:rPr>
            <w:noProof/>
          </w:rPr>
          <w:tab/>
        </w:r>
        <w:r>
          <w:rPr>
            <w:noProof/>
          </w:rPr>
          <w:fldChar w:fldCharType="begin"/>
        </w:r>
        <w:r w:rsidR="00C13A43">
          <w:rPr>
            <w:noProof/>
          </w:rPr>
          <w:instrText xml:space="preserve"> PAGEREF _Toc84670085 \h </w:instrText>
        </w:r>
        <w:r>
          <w:rPr>
            <w:noProof/>
          </w:rPr>
        </w:r>
        <w:r>
          <w:rPr>
            <w:noProof/>
          </w:rPr>
          <w:fldChar w:fldCharType="separate"/>
        </w:r>
        <w:r w:rsidR="00835F35">
          <w:rPr>
            <w:noProof/>
          </w:rPr>
          <w:t>2</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86" w:history="1">
        <w:r w:rsidR="00C13A43">
          <w:rPr>
            <w:rStyle w:val="ab"/>
            <w:rFonts w:ascii="黑体" w:eastAsia="黑体" w:hAnsi="黑体"/>
            <w:bCs/>
            <w:noProof/>
          </w:rPr>
          <w:t>二、招标项目技术要求</w:t>
        </w:r>
        <w:r w:rsidR="00C13A43">
          <w:rPr>
            <w:noProof/>
          </w:rPr>
          <w:tab/>
        </w:r>
        <w:r>
          <w:rPr>
            <w:noProof/>
          </w:rPr>
          <w:fldChar w:fldCharType="begin"/>
        </w:r>
        <w:r w:rsidR="00C13A43">
          <w:rPr>
            <w:noProof/>
          </w:rPr>
          <w:instrText xml:space="preserve"> PAGEREF _Toc84670086 \h </w:instrText>
        </w:r>
        <w:r>
          <w:rPr>
            <w:noProof/>
          </w:rPr>
        </w:r>
        <w:r>
          <w:rPr>
            <w:noProof/>
          </w:rPr>
          <w:fldChar w:fldCharType="separate"/>
        </w:r>
        <w:r w:rsidR="00835F35">
          <w:rPr>
            <w:noProof/>
          </w:rPr>
          <w:t>3</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87" w:history="1">
        <w:r w:rsidR="00C13A43">
          <w:rPr>
            <w:rStyle w:val="ab"/>
            <w:rFonts w:ascii="黑体" w:eastAsia="黑体" w:hAnsi="黑体"/>
            <w:bCs/>
            <w:noProof/>
          </w:rPr>
          <w:t>三、实施时间、实施地点及验收方式</w:t>
        </w:r>
        <w:r w:rsidR="00C13A43">
          <w:rPr>
            <w:noProof/>
          </w:rPr>
          <w:tab/>
        </w:r>
        <w:r>
          <w:rPr>
            <w:noProof/>
          </w:rPr>
          <w:fldChar w:fldCharType="begin"/>
        </w:r>
        <w:r w:rsidR="00C13A43">
          <w:rPr>
            <w:noProof/>
          </w:rPr>
          <w:instrText xml:space="preserve"> PAGEREF _Toc84670087 \h </w:instrText>
        </w:r>
        <w:r>
          <w:rPr>
            <w:noProof/>
          </w:rPr>
        </w:r>
        <w:r>
          <w:rPr>
            <w:noProof/>
          </w:rPr>
          <w:fldChar w:fldCharType="separate"/>
        </w:r>
        <w:r w:rsidR="00835F35">
          <w:rPr>
            <w:noProof/>
          </w:rPr>
          <w:t>3</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88" w:history="1">
        <w:r w:rsidR="00C13A43">
          <w:rPr>
            <w:rStyle w:val="ab"/>
            <w:rFonts w:ascii="黑体" w:eastAsia="黑体" w:hAnsi="黑体"/>
            <w:bCs/>
            <w:noProof/>
          </w:rPr>
          <w:t>四、报价要求</w:t>
        </w:r>
        <w:r w:rsidR="00C13A43">
          <w:rPr>
            <w:noProof/>
          </w:rPr>
          <w:tab/>
        </w:r>
        <w:r>
          <w:rPr>
            <w:noProof/>
          </w:rPr>
          <w:fldChar w:fldCharType="begin"/>
        </w:r>
        <w:r w:rsidR="00C13A43">
          <w:rPr>
            <w:noProof/>
          </w:rPr>
          <w:instrText xml:space="preserve"> PAGEREF _Toc84670088 \h </w:instrText>
        </w:r>
        <w:r>
          <w:rPr>
            <w:noProof/>
          </w:rPr>
        </w:r>
        <w:r>
          <w:rPr>
            <w:noProof/>
          </w:rPr>
          <w:fldChar w:fldCharType="separate"/>
        </w:r>
        <w:r w:rsidR="00835F35">
          <w:rPr>
            <w:noProof/>
          </w:rPr>
          <w:t>4</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89" w:history="1">
        <w:r w:rsidR="00C13A43">
          <w:rPr>
            <w:rStyle w:val="ab"/>
            <w:rFonts w:ascii="黑体" w:eastAsia="黑体" w:hAnsi="黑体"/>
            <w:bCs/>
            <w:noProof/>
          </w:rPr>
          <w:t>五、质量保证及售后服务</w:t>
        </w:r>
        <w:r w:rsidR="00C13A43">
          <w:rPr>
            <w:noProof/>
          </w:rPr>
          <w:tab/>
        </w:r>
        <w:r>
          <w:rPr>
            <w:noProof/>
          </w:rPr>
          <w:fldChar w:fldCharType="begin"/>
        </w:r>
        <w:r w:rsidR="00C13A43">
          <w:rPr>
            <w:noProof/>
          </w:rPr>
          <w:instrText xml:space="preserve"> PAGEREF _Toc84670089 \h </w:instrText>
        </w:r>
        <w:r>
          <w:rPr>
            <w:noProof/>
          </w:rPr>
        </w:r>
        <w:r>
          <w:rPr>
            <w:noProof/>
          </w:rPr>
          <w:fldChar w:fldCharType="separate"/>
        </w:r>
        <w:r w:rsidR="00835F35">
          <w:rPr>
            <w:noProof/>
          </w:rPr>
          <w:t>4</w:t>
        </w:r>
        <w:r>
          <w:rPr>
            <w:noProof/>
          </w:rPr>
          <w:fldChar w:fldCharType="end"/>
        </w:r>
      </w:hyperlink>
    </w:p>
    <w:p w:rsidR="00C156F9" w:rsidRDefault="00BB118A">
      <w:pPr>
        <w:pStyle w:val="10"/>
        <w:tabs>
          <w:tab w:val="right" w:leader="dot" w:pos="8296"/>
        </w:tabs>
        <w:spacing w:line="360" w:lineRule="auto"/>
        <w:rPr>
          <w:rFonts w:asciiTheme="minorHAnsi" w:eastAsiaTheme="minorEastAsia" w:hAnsiTheme="minorHAnsi" w:cstheme="minorBidi"/>
          <w:noProof/>
          <w:szCs w:val="22"/>
        </w:rPr>
      </w:pPr>
      <w:hyperlink w:anchor="_Toc84670090" w:history="1">
        <w:r w:rsidR="00C13A43">
          <w:rPr>
            <w:rStyle w:val="ab"/>
            <w:rFonts w:ascii="黑体" w:eastAsia="黑体" w:hAnsi="黑体" w:cs="黑体"/>
            <w:b/>
            <w:noProof/>
          </w:rPr>
          <w:t>第二部分：</w:t>
        </w:r>
        <w:r w:rsidR="00381F47">
          <w:rPr>
            <w:rStyle w:val="ab"/>
            <w:rFonts w:ascii="黑体" w:eastAsia="黑体" w:hAnsi="黑体" w:cs="黑体" w:hint="eastAsia"/>
            <w:b/>
            <w:noProof/>
          </w:rPr>
          <w:t>建设内容</w:t>
        </w:r>
        <w:r w:rsidR="00C13A43">
          <w:rPr>
            <w:noProof/>
          </w:rPr>
          <w:tab/>
        </w:r>
        <w:r>
          <w:rPr>
            <w:noProof/>
          </w:rPr>
          <w:fldChar w:fldCharType="begin"/>
        </w:r>
        <w:r w:rsidR="00C13A43">
          <w:rPr>
            <w:noProof/>
          </w:rPr>
          <w:instrText xml:space="preserve"> PAGEREF _Toc84670090 \h </w:instrText>
        </w:r>
        <w:r>
          <w:rPr>
            <w:noProof/>
          </w:rPr>
        </w:r>
        <w:r>
          <w:rPr>
            <w:noProof/>
          </w:rPr>
          <w:fldChar w:fldCharType="separate"/>
        </w:r>
        <w:r w:rsidR="00835F35">
          <w:rPr>
            <w:noProof/>
          </w:rPr>
          <w:t>7</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94" w:history="1">
        <w:r w:rsidR="00381F47">
          <w:rPr>
            <w:rStyle w:val="ab"/>
            <w:rFonts w:ascii="宋体" w:hAnsi="宋体" w:cstheme="minorEastAsia"/>
            <w:noProof/>
          </w:rPr>
          <w:t>一</w:t>
        </w:r>
        <w:r w:rsidR="00381F47">
          <w:rPr>
            <w:rStyle w:val="ab"/>
            <w:rFonts w:ascii="宋体" w:hAnsi="宋体" w:cstheme="minorEastAsia" w:hint="eastAsia"/>
            <w:noProof/>
          </w:rPr>
          <w:t>、</w:t>
        </w:r>
        <w:r w:rsidR="00C13A43">
          <w:rPr>
            <w:rStyle w:val="ab"/>
            <w:rFonts w:ascii="宋体" w:hAnsi="宋体"/>
            <w:noProof/>
            <w:shd w:val="clear" w:color="auto" w:fill="FFFFFF"/>
          </w:rPr>
          <w:t>BSL-3/4高等级生物安全实验室VR场景交互平台</w:t>
        </w:r>
        <w:r w:rsidR="00C13A43">
          <w:rPr>
            <w:noProof/>
          </w:rPr>
          <w:tab/>
        </w:r>
        <w:r>
          <w:rPr>
            <w:noProof/>
          </w:rPr>
          <w:fldChar w:fldCharType="begin"/>
        </w:r>
        <w:r w:rsidR="00C13A43">
          <w:rPr>
            <w:noProof/>
          </w:rPr>
          <w:instrText xml:space="preserve"> PAGEREF _Toc84670094 \h </w:instrText>
        </w:r>
        <w:r>
          <w:rPr>
            <w:noProof/>
          </w:rPr>
        </w:r>
        <w:r>
          <w:rPr>
            <w:noProof/>
          </w:rPr>
          <w:fldChar w:fldCharType="separate"/>
        </w:r>
        <w:r w:rsidR="00835F35">
          <w:rPr>
            <w:noProof/>
          </w:rPr>
          <w:t>7</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098" w:history="1">
        <w:r w:rsidR="00381F47">
          <w:rPr>
            <w:rStyle w:val="ab"/>
            <w:rFonts w:ascii="宋体" w:hAnsi="宋体" w:cstheme="minorEastAsia"/>
            <w:noProof/>
          </w:rPr>
          <w:t>二</w:t>
        </w:r>
        <w:r w:rsidR="00381F47">
          <w:rPr>
            <w:rStyle w:val="ab"/>
            <w:rFonts w:ascii="宋体" w:hAnsi="宋体" w:cstheme="minorEastAsia" w:hint="eastAsia"/>
            <w:noProof/>
          </w:rPr>
          <w:t>、</w:t>
        </w:r>
        <w:r w:rsidR="00C13A43">
          <w:rPr>
            <w:rStyle w:val="ab"/>
            <w:rFonts w:ascii="宋体" w:hAnsi="宋体" w:cstheme="minorEastAsia"/>
            <w:noProof/>
          </w:rPr>
          <w:t>BSL-3/4高等级生物安全实验室虚拟仿真教学训练平台</w:t>
        </w:r>
        <w:r w:rsidR="00C13A43">
          <w:rPr>
            <w:noProof/>
          </w:rPr>
          <w:tab/>
        </w:r>
        <w:r>
          <w:rPr>
            <w:noProof/>
          </w:rPr>
          <w:fldChar w:fldCharType="begin"/>
        </w:r>
        <w:r w:rsidR="00C13A43">
          <w:rPr>
            <w:noProof/>
          </w:rPr>
          <w:instrText xml:space="preserve"> PAGEREF _Toc84670098 \h </w:instrText>
        </w:r>
        <w:r>
          <w:rPr>
            <w:noProof/>
          </w:rPr>
        </w:r>
        <w:r>
          <w:rPr>
            <w:noProof/>
          </w:rPr>
          <w:fldChar w:fldCharType="separate"/>
        </w:r>
        <w:r w:rsidR="00835F35">
          <w:rPr>
            <w:noProof/>
          </w:rPr>
          <w:t>8</w:t>
        </w:r>
        <w:r>
          <w:rPr>
            <w:noProof/>
          </w:rPr>
          <w:fldChar w:fldCharType="end"/>
        </w:r>
      </w:hyperlink>
    </w:p>
    <w:p w:rsidR="00C156F9" w:rsidRDefault="00BB118A">
      <w:pPr>
        <w:pStyle w:val="10"/>
        <w:tabs>
          <w:tab w:val="right" w:leader="dot" w:pos="8296"/>
        </w:tabs>
        <w:spacing w:line="360" w:lineRule="auto"/>
        <w:rPr>
          <w:rFonts w:asciiTheme="minorHAnsi" w:eastAsiaTheme="minorEastAsia" w:hAnsiTheme="minorHAnsi" w:cstheme="minorBidi"/>
          <w:noProof/>
          <w:szCs w:val="22"/>
        </w:rPr>
      </w:pPr>
      <w:hyperlink w:anchor="_Toc84670099" w:history="1">
        <w:r w:rsidR="00C13A43">
          <w:rPr>
            <w:rStyle w:val="ab"/>
            <w:rFonts w:ascii="黑体" w:eastAsia="黑体" w:hAnsi="黑体" w:cs="黑体"/>
            <w:b/>
            <w:bCs/>
            <w:noProof/>
          </w:rPr>
          <w:t>第三部分：招标内容和技术参数</w:t>
        </w:r>
        <w:r w:rsidR="00C13A43">
          <w:rPr>
            <w:noProof/>
          </w:rPr>
          <w:tab/>
        </w:r>
        <w:r>
          <w:rPr>
            <w:noProof/>
          </w:rPr>
          <w:fldChar w:fldCharType="begin"/>
        </w:r>
        <w:r w:rsidR="00C13A43">
          <w:rPr>
            <w:noProof/>
          </w:rPr>
          <w:instrText xml:space="preserve"> PAGEREF _Toc84670099 \h </w:instrText>
        </w:r>
        <w:r>
          <w:rPr>
            <w:noProof/>
          </w:rPr>
        </w:r>
        <w:r>
          <w:rPr>
            <w:noProof/>
          </w:rPr>
          <w:fldChar w:fldCharType="separate"/>
        </w:r>
        <w:r w:rsidR="00835F35">
          <w:rPr>
            <w:noProof/>
          </w:rPr>
          <w:t>10</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0" w:history="1">
        <w:r w:rsidR="00C13A43">
          <w:rPr>
            <w:rStyle w:val="ab"/>
            <w:rFonts w:ascii="黑体" w:eastAsia="黑体" w:hAnsi="黑体"/>
            <w:bCs/>
            <w:noProof/>
          </w:rPr>
          <w:t>一、招标内容清单</w:t>
        </w:r>
        <w:r w:rsidR="00C13A43">
          <w:rPr>
            <w:noProof/>
          </w:rPr>
          <w:tab/>
        </w:r>
        <w:r>
          <w:rPr>
            <w:noProof/>
          </w:rPr>
          <w:fldChar w:fldCharType="begin"/>
        </w:r>
        <w:r w:rsidR="00C13A43">
          <w:rPr>
            <w:noProof/>
          </w:rPr>
          <w:instrText xml:space="preserve"> PAGEREF _Toc84670100 \h </w:instrText>
        </w:r>
        <w:r>
          <w:rPr>
            <w:noProof/>
          </w:rPr>
        </w:r>
        <w:r>
          <w:rPr>
            <w:noProof/>
          </w:rPr>
          <w:fldChar w:fldCharType="separate"/>
        </w:r>
        <w:r w:rsidR="00835F35">
          <w:rPr>
            <w:noProof/>
          </w:rPr>
          <w:t>10</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1" w:history="1">
        <w:r w:rsidR="00C13A43">
          <w:rPr>
            <w:rStyle w:val="ab"/>
            <w:rFonts w:ascii="黑体" w:eastAsia="黑体" w:hAnsi="黑体"/>
            <w:bCs/>
            <w:noProof/>
          </w:rPr>
          <w:t>二、BSL-3/4高等级生物安全实验室虚拟仿真训练系统功能需求</w:t>
        </w:r>
        <w:r w:rsidR="00C13A43">
          <w:rPr>
            <w:noProof/>
          </w:rPr>
          <w:tab/>
        </w:r>
        <w:r>
          <w:rPr>
            <w:noProof/>
          </w:rPr>
          <w:fldChar w:fldCharType="begin"/>
        </w:r>
        <w:r w:rsidR="00C13A43">
          <w:rPr>
            <w:noProof/>
          </w:rPr>
          <w:instrText xml:space="preserve"> PAGEREF _Toc84670101 \h </w:instrText>
        </w:r>
        <w:r>
          <w:rPr>
            <w:noProof/>
          </w:rPr>
        </w:r>
        <w:r>
          <w:rPr>
            <w:noProof/>
          </w:rPr>
          <w:fldChar w:fldCharType="separate"/>
        </w:r>
        <w:r w:rsidR="00835F35">
          <w:rPr>
            <w:noProof/>
          </w:rPr>
          <w:t>11</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2" w:history="1">
        <w:r w:rsidR="00C13A43">
          <w:rPr>
            <w:rStyle w:val="ab"/>
            <w:rFonts w:ascii="宋体" w:hAnsi="宋体" w:cstheme="minorEastAsia"/>
            <w:noProof/>
          </w:rPr>
          <w:t>（一）BSL-3/4高等级生物安全实验室VR场景交互平台</w:t>
        </w:r>
        <w:r w:rsidR="00C13A43">
          <w:rPr>
            <w:noProof/>
          </w:rPr>
          <w:tab/>
        </w:r>
        <w:r>
          <w:rPr>
            <w:noProof/>
          </w:rPr>
          <w:fldChar w:fldCharType="begin"/>
        </w:r>
        <w:r w:rsidR="00C13A43">
          <w:rPr>
            <w:noProof/>
          </w:rPr>
          <w:instrText xml:space="preserve"> PAGEREF _Toc84670102 \h </w:instrText>
        </w:r>
        <w:r>
          <w:rPr>
            <w:noProof/>
          </w:rPr>
        </w:r>
        <w:r>
          <w:rPr>
            <w:noProof/>
          </w:rPr>
          <w:fldChar w:fldCharType="separate"/>
        </w:r>
        <w:r w:rsidR="00835F35">
          <w:rPr>
            <w:noProof/>
          </w:rPr>
          <w:t>11</w:t>
        </w:r>
        <w:r>
          <w:rPr>
            <w:noProof/>
          </w:rPr>
          <w:fldChar w:fldCharType="end"/>
        </w:r>
      </w:hyperlink>
    </w:p>
    <w:p w:rsidR="00C156F9" w:rsidRDefault="00BB118A">
      <w:pPr>
        <w:pStyle w:val="30"/>
        <w:tabs>
          <w:tab w:val="right" w:leader="dot" w:pos="8296"/>
        </w:tabs>
        <w:spacing w:line="360" w:lineRule="auto"/>
        <w:rPr>
          <w:rFonts w:asciiTheme="minorHAnsi" w:eastAsiaTheme="minorEastAsia" w:hAnsiTheme="minorHAnsi" w:cstheme="minorBidi"/>
          <w:noProof/>
          <w:szCs w:val="22"/>
        </w:rPr>
      </w:pPr>
      <w:hyperlink w:anchor="_Toc84670103" w:history="1">
        <w:r w:rsidR="00C13A43">
          <w:rPr>
            <w:rStyle w:val="ab"/>
            <w:rFonts w:ascii="宋体" w:hAnsi="宋体"/>
            <w:noProof/>
            <w:shd w:val="clear" w:color="auto" w:fill="FFFFFF"/>
          </w:rPr>
          <w:t>1</w:t>
        </w:r>
        <w:r w:rsidR="000735A0">
          <w:rPr>
            <w:rStyle w:val="ab"/>
            <w:rFonts w:ascii="宋体" w:hAnsi="宋体"/>
            <w:noProof/>
            <w:shd w:val="clear" w:color="auto" w:fill="FFFFFF"/>
          </w:rPr>
          <w:t>.</w:t>
        </w:r>
        <w:r w:rsidR="00C13A43">
          <w:rPr>
            <w:rStyle w:val="ab"/>
            <w:rFonts w:ascii="宋体" w:hAnsi="宋体"/>
            <w:noProof/>
            <w:shd w:val="clear" w:color="auto" w:fill="FFFFFF"/>
          </w:rPr>
          <w:t>BSL-3/4高等级生物安全实验室漫游</w:t>
        </w:r>
        <w:r w:rsidR="00C13A43">
          <w:rPr>
            <w:noProof/>
          </w:rPr>
          <w:tab/>
        </w:r>
        <w:r>
          <w:rPr>
            <w:noProof/>
          </w:rPr>
          <w:fldChar w:fldCharType="begin"/>
        </w:r>
        <w:r w:rsidR="00C13A43">
          <w:rPr>
            <w:noProof/>
          </w:rPr>
          <w:instrText xml:space="preserve"> PAGEREF _Toc84670103 \h </w:instrText>
        </w:r>
        <w:r>
          <w:rPr>
            <w:noProof/>
          </w:rPr>
        </w:r>
        <w:r>
          <w:rPr>
            <w:noProof/>
          </w:rPr>
          <w:fldChar w:fldCharType="separate"/>
        </w:r>
        <w:r w:rsidR="00835F35">
          <w:rPr>
            <w:noProof/>
          </w:rPr>
          <w:t>11</w:t>
        </w:r>
        <w:r>
          <w:rPr>
            <w:noProof/>
          </w:rPr>
          <w:fldChar w:fldCharType="end"/>
        </w:r>
      </w:hyperlink>
    </w:p>
    <w:p w:rsidR="00C156F9" w:rsidRDefault="00BB118A">
      <w:pPr>
        <w:pStyle w:val="30"/>
        <w:tabs>
          <w:tab w:val="right" w:leader="dot" w:pos="8296"/>
        </w:tabs>
        <w:spacing w:line="360" w:lineRule="auto"/>
        <w:rPr>
          <w:rFonts w:asciiTheme="minorHAnsi" w:eastAsiaTheme="minorEastAsia" w:hAnsiTheme="minorHAnsi" w:cstheme="minorBidi"/>
          <w:noProof/>
          <w:szCs w:val="22"/>
        </w:rPr>
      </w:pPr>
      <w:hyperlink w:anchor="_Toc84670104" w:history="1">
        <w:r w:rsidR="00C13A43">
          <w:rPr>
            <w:rStyle w:val="ab"/>
            <w:rFonts w:ascii="宋体" w:hAnsi="宋体"/>
            <w:noProof/>
            <w:shd w:val="clear" w:color="auto" w:fill="FFFFFF"/>
          </w:rPr>
          <w:t>2</w:t>
        </w:r>
        <w:r w:rsidR="000735A0">
          <w:rPr>
            <w:rStyle w:val="ab"/>
            <w:rFonts w:ascii="宋体" w:hAnsi="宋体"/>
            <w:noProof/>
            <w:shd w:val="clear" w:color="auto" w:fill="FFFFFF"/>
          </w:rPr>
          <w:t>.</w:t>
        </w:r>
        <w:r w:rsidR="00C13A43">
          <w:rPr>
            <w:rStyle w:val="ab"/>
            <w:rFonts w:ascii="宋体" w:hAnsi="宋体"/>
            <w:noProof/>
            <w:shd w:val="clear" w:color="auto" w:fill="FFFFFF"/>
          </w:rPr>
          <w:t>BSL-3/4高等级生物安全实验室人员模拟进入、退出和物料传递训练</w:t>
        </w:r>
        <w:r w:rsidR="00C13A43">
          <w:rPr>
            <w:noProof/>
          </w:rPr>
          <w:tab/>
        </w:r>
        <w:r>
          <w:rPr>
            <w:noProof/>
          </w:rPr>
          <w:fldChar w:fldCharType="begin"/>
        </w:r>
        <w:r w:rsidR="00C13A43">
          <w:rPr>
            <w:noProof/>
          </w:rPr>
          <w:instrText xml:space="preserve"> PAGEREF _Toc84670104 \h </w:instrText>
        </w:r>
        <w:r>
          <w:rPr>
            <w:noProof/>
          </w:rPr>
        </w:r>
        <w:r>
          <w:rPr>
            <w:noProof/>
          </w:rPr>
          <w:fldChar w:fldCharType="separate"/>
        </w:r>
        <w:r w:rsidR="00835F35">
          <w:rPr>
            <w:noProof/>
          </w:rPr>
          <w:t>13</w:t>
        </w:r>
        <w:r>
          <w:rPr>
            <w:noProof/>
          </w:rPr>
          <w:fldChar w:fldCharType="end"/>
        </w:r>
      </w:hyperlink>
    </w:p>
    <w:p w:rsidR="00C156F9" w:rsidRDefault="00BB118A">
      <w:pPr>
        <w:pStyle w:val="30"/>
        <w:tabs>
          <w:tab w:val="right" w:leader="dot" w:pos="8296"/>
        </w:tabs>
        <w:spacing w:line="360" w:lineRule="auto"/>
        <w:rPr>
          <w:rFonts w:asciiTheme="minorHAnsi" w:eastAsiaTheme="minorEastAsia" w:hAnsiTheme="minorHAnsi" w:cstheme="minorBidi"/>
          <w:noProof/>
          <w:szCs w:val="22"/>
        </w:rPr>
      </w:pPr>
      <w:hyperlink w:anchor="_Toc84670105" w:history="1">
        <w:r w:rsidR="00C13A43">
          <w:rPr>
            <w:rStyle w:val="ab"/>
            <w:rFonts w:ascii="宋体" w:hAnsi="宋体"/>
            <w:noProof/>
            <w:shd w:val="clear" w:color="auto" w:fill="FFFFFF"/>
          </w:rPr>
          <w:t>3</w:t>
        </w:r>
        <w:r w:rsidR="000735A0">
          <w:rPr>
            <w:rStyle w:val="ab"/>
            <w:rFonts w:ascii="宋体" w:hAnsi="宋体"/>
            <w:noProof/>
            <w:shd w:val="clear" w:color="auto" w:fill="FFFFFF"/>
          </w:rPr>
          <w:t>.</w:t>
        </w:r>
        <w:r w:rsidR="00C13A43">
          <w:rPr>
            <w:rStyle w:val="ab"/>
            <w:rFonts w:ascii="宋体" w:hAnsi="宋体"/>
            <w:noProof/>
            <w:shd w:val="clear" w:color="auto" w:fill="FFFFFF"/>
          </w:rPr>
          <w:t>BSL-3/4高等级生物安全实验室模拟生物安全事故处理</w:t>
        </w:r>
        <w:r w:rsidR="00C13A43">
          <w:rPr>
            <w:noProof/>
          </w:rPr>
          <w:tab/>
        </w:r>
        <w:r>
          <w:rPr>
            <w:noProof/>
          </w:rPr>
          <w:fldChar w:fldCharType="begin"/>
        </w:r>
        <w:r w:rsidR="00C13A43">
          <w:rPr>
            <w:noProof/>
          </w:rPr>
          <w:instrText xml:space="preserve"> PAGEREF _Toc84670105 \h </w:instrText>
        </w:r>
        <w:r>
          <w:rPr>
            <w:noProof/>
          </w:rPr>
        </w:r>
        <w:r>
          <w:rPr>
            <w:noProof/>
          </w:rPr>
          <w:fldChar w:fldCharType="separate"/>
        </w:r>
        <w:r w:rsidR="00835F35">
          <w:rPr>
            <w:noProof/>
          </w:rPr>
          <w:t>15</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6" w:history="1">
        <w:r w:rsidR="00C13A43">
          <w:rPr>
            <w:rStyle w:val="ab"/>
            <w:rFonts w:ascii="宋体" w:hAnsi="宋体" w:cstheme="minorEastAsia"/>
            <w:noProof/>
          </w:rPr>
          <w:t>（二）BSL-3/4高等级生物安全实验室虚拟仿真教学训练平台</w:t>
        </w:r>
        <w:r w:rsidR="00C13A43">
          <w:rPr>
            <w:noProof/>
          </w:rPr>
          <w:tab/>
        </w:r>
        <w:r>
          <w:rPr>
            <w:noProof/>
          </w:rPr>
          <w:fldChar w:fldCharType="begin"/>
        </w:r>
        <w:r w:rsidR="00C13A43">
          <w:rPr>
            <w:noProof/>
          </w:rPr>
          <w:instrText xml:space="preserve"> PAGEREF _Toc84670106 \h </w:instrText>
        </w:r>
        <w:r>
          <w:rPr>
            <w:noProof/>
          </w:rPr>
        </w:r>
        <w:r>
          <w:rPr>
            <w:noProof/>
          </w:rPr>
          <w:fldChar w:fldCharType="separate"/>
        </w:r>
        <w:r w:rsidR="00835F35">
          <w:rPr>
            <w:noProof/>
          </w:rPr>
          <w:t>17</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7" w:history="1">
        <w:r w:rsidR="00C13A43">
          <w:rPr>
            <w:rStyle w:val="ab"/>
            <w:rFonts w:ascii="黑体" w:eastAsia="黑体" w:hAnsi="黑体"/>
            <w:bCs/>
            <w:noProof/>
          </w:rPr>
          <w:t>三、软件技术参数</w:t>
        </w:r>
        <w:r w:rsidR="00C13A43">
          <w:rPr>
            <w:noProof/>
          </w:rPr>
          <w:tab/>
        </w:r>
        <w:r>
          <w:rPr>
            <w:noProof/>
          </w:rPr>
          <w:fldChar w:fldCharType="begin"/>
        </w:r>
        <w:r w:rsidR="00C13A43">
          <w:rPr>
            <w:noProof/>
          </w:rPr>
          <w:instrText xml:space="preserve"> PAGEREF _Toc84670107 \h </w:instrText>
        </w:r>
        <w:r>
          <w:rPr>
            <w:noProof/>
          </w:rPr>
        </w:r>
        <w:r>
          <w:rPr>
            <w:noProof/>
          </w:rPr>
          <w:fldChar w:fldCharType="separate"/>
        </w:r>
        <w:r w:rsidR="00835F35">
          <w:rPr>
            <w:noProof/>
          </w:rPr>
          <w:t>20</w:t>
        </w:r>
        <w:r>
          <w:rPr>
            <w:noProof/>
          </w:rPr>
          <w:fldChar w:fldCharType="end"/>
        </w:r>
      </w:hyperlink>
    </w:p>
    <w:p w:rsidR="00C156F9" w:rsidRDefault="00BB118A">
      <w:pPr>
        <w:pStyle w:val="20"/>
        <w:tabs>
          <w:tab w:val="right" w:leader="dot" w:pos="8296"/>
        </w:tabs>
        <w:spacing w:line="360" w:lineRule="auto"/>
        <w:rPr>
          <w:rFonts w:asciiTheme="minorHAnsi" w:eastAsiaTheme="minorEastAsia" w:hAnsiTheme="minorHAnsi" w:cstheme="minorBidi"/>
          <w:noProof/>
          <w:szCs w:val="22"/>
        </w:rPr>
      </w:pPr>
      <w:hyperlink w:anchor="_Toc84670108" w:history="1">
        <w:r w:rsidR="00C13A43">
          <w:rPr>
            <w:rStyle w:val="ab"/>
            <w:rFonts w:ascii="黑体" w:eastAsia="黑体" w:hAnsi="黑体"/>
            <w:bCs/>
            <w:noProof/>
          </w:rPr>
          <w:t>四、硬件技术参数</w:t>
        </w:r>
        <w:r w:rsidR="00C13A43">
          <w:rPr>
            <w:noProof/>
          </w:rPr>
          <w:tab/>
        </w:r>
        <w:r>
          <w:rPr>
            <w:noProof/>
          </w:rPr>
          <w:fldChar w:fldCharType="begin"/>
        </w:r>
        <w:r w:rsidR="00C13A43">
          <w:rPr>
            <w:noProof/>
          </w:rPr>
          <w:instrText xml:space="preserve"> PAGEREF _Toc84670108 \h </w:instrText>
        </w:r>
        <w:r>
          <w:rPr>
            <w:noProof/>
          </w:rPr>
        </w:r>
        <w:r>
          <w:rPr>
            <w:noProof/>
          </w:rPr>
          <w:fldChar w:fldCharType="separate"/>
        </w:r>
        <w:r w:rsidR="00835F35">
          <w:rPr>
            <w:noProof/>
          </w:rPr>
          <w:t>22</w:t>
        </w:r>
        <w:r>
          <w:rPr>
            <w:noProof/>
          </w:rPr>
          <w:fldChar w:fldCharType="end"/>
        </w:r>
      </w:hyperlink>
    </w:p>
    <w:p w:rsidR="00C156F9" w:rsidRDefault="00BB118A">
      <w:pPr>
        <w:spacing w:line="360" w:lineRule="auto"/>
        <w:rPr>
          <w:rFonts w:ascii="宋体" w:hAnsi="宋体"/>
          <w:bCs/>
          <w:szCs w:val="28"/>
        </w:rPr>
      </w:pPr>
      <w:r>
        <w:rPr>
          <w:rFonts w:ascii="宋体" w:hAnsi="宋体" w:hint="eastAsia"/>
          <w:bCs/>
          <w:szCs w:val="28"/>
        </w:rPr>
        <w:fldChar w:fldCharType="end"/>
      </w:r>
    </w:p>
    <w:p w:rsidR="00C156F9" w:rsidRDefault="00C13A43" w:rsidP="003D5B11">
      <w:pPr>
        <w:keepNext/>
        <w:keepLines/>
        <w:spacing w:line="560" w:lineRule="exact"/>
        <w:contextualSpacing/>
        <w:jc w:val="center"/>
        <w:outlineLvl w:val="0"/>
        <w:rPr>
          <w:rFonts w:ascii="黑体" w:eastAsia="黑体" w:hAnsi="黑体" w:cs="黑体"/>
          <w:b/>
          <w:sz w:val="36"/>
          <w:szCs w:val="36"/>
        </w:rPr>
      </w:pPr>
      <w:bookmarkStart w:id="0" w:name="_Toc14589"/>
      <w:bookmarkStart w:id="1" w:name="_Toc84670084"/>
      <w:bookmarkStart w:id="2" w:name="_Toc23633"/>
      <w:r>
        <w:rPr>
          <w:rFonts w:ascii="黑体" w:eastAsia="黑体" w:hAnsi="黑体" w:cs="黑体" w:hint="eastAsia"/>
          <w:b/>
          <w:sz w:val="36"/>
          <w:szCs w:val="36"/>
        </w:rPr>
        <w:lastRenderedPageBreak/>
        <w:t>第一部分：商务资质及招标要求</w:t>
      </w:r>
      <w:bookmarkEnd w:id="0"/>
      <w:bookmarkEnd w:id="1"/>
    </w:p>
    <w:p w:rsidR="00C156F9" w:rsidRDefault="00C156F9" w:rsidP="003D5B11">
      <w:pPr>
        <w:keepNext/>
        <w:keepLines/>
        <w:spacing w:line="560" w:lineRule="exact"/>
        <w:contextualSpacing/>
        <w:jc w:val="center"/>
        <w:outlineLvl w:val="0"/>
        <w:rPr>
          <w:rFonts w:ascii="黑体" w:eastAsia="黑体" w:hAnsi="黑体" w:cs="黑体"/>
          <w:b/>
          <w:sz w:val="24"/>
        </w:rPr>
      </w:pPr>
    </w:p>
    <w:p w:rsidR="00C156F9" w:rsidRDefault="00C13A43" w:rsidP="00726520">
      <w:pPr>
        <w:keepNext/>
        <w:keepLines/>
        <w:snapToGrid w:val="0"/>
        <w:spacing w:beforeLines="100" w:line="560" w:lineRule="exact"/>
        <w:contextualSpacing/>
        <w:outlineLvl w:val="1"/>
        <w:rPr>
          <w:rFonts w:ascii="黑体" w:eastAsia="黑体" w:hAnsi="黑体"/>
          <w:bCs/>
          <w:color w:val="000000"/>
          <w:sz w:val="24"/>
          <w:shd w:val="clear" w:color="auto" w:fill="FFFFFF"/>
        </w:rPr>
      </w:pPr>
      <w:bookmarkStart w:id="3" w:name="_Toc84670085"/>
      <w:r>
        <w:rPr>
          <w:rFonts w:ascii="黑体" w:eastAsia="黑体" w:hAnsi="黑体" w:hint="eastAsia"/>
          <w:bCs/>
          <w:color w:val="000000"/>
          <w:sz w:val="24"/>
          <w:shd w:val="clear" w:color="auto" w:fill="FFFFFF"/>
        </w:rPr>
        <w:t>一、总体要求</w:t>
      </w:r>
      <w:bookmarkEnd w:id="3"/>
    </w:p>
    <w:p w:rsidR="00C156F9" w:rsidRDefault="00C13A43" w:rsidP="003D5B11">
      <w:pPr>
        <w:keepNext/>
        <w:keepLines/>
        <w:snapToGrid w:val="0"/>
        <w:spacing w:line="560" w:lineRule="exact"/>
        <w:ind w:firstLineChars="200" w:firstLine="480"/>
        <w:contextualSpacing/>
        <w:rPr>
          <w:rFonts w:ascii="宋体" w:hAnsi="宋体"/>
          <w:color w:val="000000"/>
          <w:sz w:val="24"/>
        </w:rPr>
      </w:pPr>
      <w:r>
        <w:rPr>
          <w:rFonts w:ascii="宋体" w:hAnsi="宋体" w:hint="eastAsia"/>
          <w:color w:val="000000"/>
          <w:sz w:val="24"/>
          <w:shd w:val="clear" w:color="auto" w:fill="FFFFFF"/>
        </w:rPr>
        <w:t>（一）项目预算为：</w:t>
      </w:r>
      <w:r>
        <w:rPr>
          <w:rFonts w:ascii="宋体" w:hAnsi="宋体"/>
          <w:color w:val="000000"/>
          <w:sz w:val="24"/>
          <w:shd w:val="clear" w:color="auto" w:fill="FFFFFF"/>
        </w:rPr>
        <w:t>1</w:t>
      </w:r>
      <w:r w:rsidR="00F26684">
        <w:rPr>
          <w:rFonts w:ascii="宋体" w:hAnsi="宋体"/>
          <w:color w:val="000000"/>
          <w:sz w:val="24"/>
          <w:shd w:val="clear" w:color="auto" w:fill="FFFFFF"/>
        </w:rPr>
        <w:t>587</w:t>
      </w:r>
      <w:r>
        <w:rPr>
          <w:rFonts w:ascii="宋体" w:hAnsi="宋体" w:hint="eastAsia"/>
          <w:color w:val="000000"/>
          <w:sz w:val="24"/>
          <w:shd w:val="clear" w:color="auto" w:fill="FFFFFF"/>
        </w:rPr>
        <w:t>万元（大写：壹仟</w:t>
      </w:r>
      <w:r w:rsidR="00726520">
        <w:rPr>
          <w:rFonts w:ascii="宋体" w:hAnsi="宋体" w:hint="eastAsia"/>
          <w:color w:val="000000"/>
          <w:sz w:val="24"/>
          <w:shd w:val="clear" w:color="auto" w:fill="FFFFFF"/>
        </w:rPr>
        <w:t>伍</w:t>
      </w:r>
      <w:r>
        <w:rPr>
          <w:rFonts w:ascii="宋体" w:hAnsi="宋体" w:hint="eastAsia"/>
          <w:color w:val="000000"/>
          <w:sz w:val="24"/>
          <w:shd w:val="clear" w:color="auto" w:fill="FFFFFF"/>
        </w:rPr>
        <w:t>佰</w:t>
      </w:r>
      <w:r w:rsidR="00726520">
        <w:rPr>
          <w:rFonts w:ascii="宋体" w:hAnsi="宋体" w:hint="eastAsia"/>
          <w:color w:val="000000"/>
          <w:sz w:val="24"/>
          <w:shd w:val="clear" w:color="auto" w:fill="FFFFFF"/>
        </w:rPr>
        <w:t>捌</w:t>
      </w:r>
      <w:r>
        <w:rPr>
          <w:rFonts w:ascii="宋体" w:hAnsi="宋体" w:hint="eastAsia"/>
          <w:color w:val="000000"/>
          <w:sz w:val="24"/>
          <w:shd w:val="clear" w:color="auto" w:fill="FFFFFF"/>
        </w:rPr>
        <w:t>拾柒万元整），包含设备和外协（软件制作、硬件安装调试、系统维护升级等）全部费用，投标人的报价不得超过相应预算。</w:t>
      </w:r>
    </w:p>
    <w:p w:rsidR="00C156F9" w:rsidRDefault="00C13A43" w:rsidP="003D5B11">
      <w:pPr>
        <w:keepNext/>
        <w:keepLines/>
        <w:snapToGrid w:val="0"/>
        <w:spacing w:line="560" w:lineRule="exact"/>
        <w:ind w:firstLineChars="200" w:firstLine="480"/>
        <w:contextualSpacing/>
        <w:rPr>
          <w:rFonts w:ascii="宋体" w:hAnsi="宋体"/>
          <w:color w:val="000000"/>
          <w:sz w:val="24"/>
        </w:rPr>
      </w:pPr>
      <w:r>
        <w:rPr>
          <w:rFonts w:ascii="宋体" w:hAnsi="宋体" w:hint="eastAsia"/>
          <w:color w:val="000000"/>
          <w:sz w:val="24"/>
          <w:shd w:val="clear" w:color="auto" w:fill="FFFFFF"/>
        </w:rPr>
        <w:t>（二）投标人投标时必须对投标产品的品牌、规格、型号、技术参数、数量、质量、单价、总价等要求内容做出全部响应，品牌、规格、型号必须具体。</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（三）要求：</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1</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投标人应严格按照采购文件的有关规定提供合格商品，保证货物为全新、未使用的原装正品。</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2</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投标人提供的所有产品应符合技术要求条款中所标称的规格、参数和标准，其质量必须符合产品国家标准或行业标准，并符合出厂检验标准。</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color w:val="000000"/>
          <w:sz w:val="24"/>
          <w:shd w:val="clear" w:color="auto" w:fill="FFFFFF"/>
        </w:rPr>
        <w:t>3</w:t>
      </w:r>
      <w:r w:rsidR="00045BC7">
        <w:rPr>
          <w:rFonts w:ascii="宋体" w:hAnsi="宋体"/>
          <w:color w:val="000000"/>
          <w:sz w:val="24"/>
          <w:shd w:val="clear" w:color="auto" w:fill="FFFFFF"/>
        </w:rPr>
        <w:t>.</w:t>
      </w:r>
      <w:r>
        <w:rPr>
          <w:rFonts w:ascii="宋体" w:hAnsi="宋体" w:hint="eastAsia"/>
          <w:color w:val="000000"/>
          <w:sz w:val="24"/>
          <w:shd w:val="clear" w:color="auto" w:fill="FFFFFF"/>
        </w:rPr>
        <w:t>投标单位投标时，须提供生物安全三级实验室场景漫游、关键设施设备（含生物安全柜模型、双扉灭菌器模型）的开发脚本及产品展示，便于展示投标单位在生物医药类虚拟仿真实验室建设的前期工作积累和相关研发经验。</w:t>
      </w:r>
    </w:p>
    <w:p w:rsidR="00C156F9" w:rsidRPr="003C0ECC" w:rsidRDefault="00C13A43" w:rsidP="003D5B11">
      <w:pPr>
        <w:keepNext/>
        <w:keepLines/>
        <w:snapToGrid w:val="0"/>
        <w:spacing w:line="560" w:lineRule="exact"/>
        <w:ind w:firstLineChars="200" w:firstLine="480"/>
        <w:contextualSpacing/>
        <w:rPr>
          <w:rFonts w:ascii="Times New Roman" w:hAnsi="Times New Roman"/>
          <w:sz w:val="24"/>
          <w:szCs w:val="28"/>
        </w:rPr>
      </w:pPr>
      <w:r w:rsidRPr="000679B3">
        <w:rPr>
          <w:rFonts w:ascii="宋体" w:hAnsi="宋体"/>
          <w:color w:val="000000"/>
          <w:sz w:val="24"/>
          <w:shd w:val="clear" w:color="auto" w:fill="FFFFFF"/>
        </w:rPr>
        <w:t>4</w:t>
      </w:r>
      <w:r w:rsidR="00045BC7" w:rsidRPr="000679B3">
        <w:rPr>
          <w:rFonts w:ascii="宋体" w:hAnsi="宋体" w:hint="eastAsia"/>
          <w:color w:val="000000"/>
          <w:sz w:val="24"/>
          <w:shd w:val="clear" w:color="auto" w:fill="FFFFFF"/>
        </w:rPr>
        <w:t>.</w:t>
      </w:r>
      <w:r w:rsidRPr="000679B3">
        <w:rPr>
          <w:rFonts w:ascii="宋体" w:hAnsi="宋体" w:hint="eastAsia"/>
          <w:color w:val="000000"/>
          <w:sz w:val="24"/>
          <w:shd w:val="clear" w:color="auto" w:fill="FFFFFF"/>
        </w:rPr>
        <w:t>为防止虚假应标，预中标结果公示后，投标人须按甲方要求，在规定时间内到</w:t>
      </w:r>
      <w:r>
        <w:rPr>
          <w:rFonts w:ascii="Times New Roman" w:hAnsi="Times New Roman" w:hint="eastAsia"/>
          <w:color w:val="000000"/>
          <w:sz w:val="24"/>
          <w:szCs w:val="28"/>
          <w:shd w:val="clear" w:color="auto" w:fill="FFFFFF"/>
        </w:rPr>
        <w:t>大学本部现场演示定制开发的小样产品、展示相应硬件设备样品，对所投产品性能进行详细汇报。为保证</w:t>
      </w:r>
      <w:r>
        <w:rPr>
          <w:rFonts w:ascii="Times New Roman" w:hAnsi="Times New Roman" w:hint="eastAsia"/>
          <w:color w:val="000000"/>
          <w:sz w:val="24"/>
          <w:szCs w:val="28"/>
          <w:shd w:val="clear" w:color="auto" w:fill="FFFFFF"/>
        </w:rPr>
        <w:t>BSL-3/4</w:t>
      </w:r>
      <w:r>
        <w:rPr>
          <w:rFonts w:ascii="Times New Roman" w:hAnsi="Times New Roman" w:hint="eastAsia"/>
          <w:color w:val="000000"/>
          <w:sz w:val="24"/>
          <w:szCs w:val="28"/>
          <w:shd w:val="clear" w:color="auto" w:fill="FFFFFF"/>
        </w:rPr>
        <w:t>高等级生物安全实验室虚拟仿真训练系统性能稳定且系统与学校其</w:t>
      </w:r>
      <w:r>
        <w:rPr>
          <w:rFonts w:ascii="Times New Roman" w:hAnsi="Times New Roman" w:hint="eastAsia"/>
          <w:sz w:val="24"/>
          <w:szCs w:val="28"/>
        </w:rPr>
        <w:t>它业务系统数据互通，本项目</w:t>
      </w:r>
      <w:r>
        <w:rPr>
          <w:rFonts w:ascii="Times New Roman" w:hAnsi="Times New Roman" w:hint="eastAsia"/>
          <w:color w:val="000000"/>
          <w:sz w:val="24"/>
          <w:szCs w:val="28"/>
          <w:shd w:val="clear" w:color="auto" w:fill="FFFFFF"/>
        </w:rPr>
        <w:t>投标人</w:t>
      </w:r>
      <w:r>
        <w:rPr>
          <w:rFonts w:ascii="Times New Roman" w:hAnsi="Times New Roman" w:hint="eastAsia"/>
          <w:sz w:val="24"/>
          <w:szCs w:val="28"/>
        </w:rPr>
        <w:t>所投产品必须免费开放系统接口，并确保对接大学统一的数据标准，实现教学管理</w:t>
      </w:r>
      <w:r>
        <w:rPr>
          <w:rFonts w:ascii="宋体" w:hAnsi="宋体" w:hint="eastAsia"/>
          <w:color w:val="000000"/>
          <w:sz w:val="24"/>
          <w:shd w:val="clear" w:color="auto" w:fill="FFFFFF"/>
        </w:rPr>
        <w:t>相关业务系统</w:t>
      </w:r>
      <w:r w:rsidRPr="003C0ECC">
        <w:rPr>
          <w:rFonts w:ascii="Times New Roman" w:hAnsi="Times New Roman" w:hint="eastAsia"/>
          <w:sz w:val="24"/>
          <w:szCs w:val="28"/>
        </w:rPr>
        <w:t>的无缝接入，必须保证</w:t>
      </w:r>
      <w:r w:rsidR="00BE6CB7" w:rsidRPr="003C0ECC">
        <w:rPr>
          <w:rFonts w:ascii="Times New Roman" w:hAnsi="Times New Roman" w:hint="eastAsia"/>
          <w:sz w:val="24"/>
          <w:szCs w:val="28"/>
        </w:rPr>
        <w:t>各系统接口于签合同前</w:t>
      </w:r>
      <w:r w:rsidRPr="003C0ECC">
        <w:rPr>
          <w:rFonts w:ascii="Times New Roman" w:hAnsi="Times New Roman" w:hint="eastAsia"/>
          <w:sz w:val="24"/>
          <w:szCs w:val="28"/>
        </w:rPr>
        <w:t>进行测试</w:t>
      </w:r>
      <w:r w:rsidR="00BE6CB7" w:rsidRPr="003C0ECC">
        <w:rPr>
          <w:rFonts w:ascii="Times New Roman" w:hAnsi="Times New Roman" w:hint="eastAsia"/>
          <w:sz w:val="24"/>
          <w:szCs w:val="28"/>
        </w:rPr>
        <w:t>实现数据互通</w:t>
      </w:r>
      <w:r w:rsidRPr="003C0ECC">
        <w:rPr>
          <w:rFonts w:ascii="Times New Roman" w:hAnsi="Times New Roman" w:hint="eastAsia"/>
          <w:sz w:val="24"/>
          <w:szCs w:val="28"/>
        </w:rPr>
        <w:t>。</w:t>
      </w:r>
    </w:p>
    <w:p w:rsidR="00C156F9" w:rsidRPr="00D87209" w:rsidRDefault="00C13A43" w:rsidP="003D5B11">
      <w:pPr>
        <w:keepNext/>
        <w:keepLines/>
        <w:snapToGrid w:val="0"/>
        <w:spacing w:line="560" w:lineRule="exact"/>
        <w:ind w:firstLineChars="200" w:firstLine="480"/>
        <w:contextualSpacing/>
        <w:rPr>
          <w:rFonts w:ascii="Times New Roman" w:hAnsi="Times New Roman"/>
          <w:sz w:val="24"/>
          <w:szCs w:val="28"/>
        </w:rPr>
      </w:pPr>
      <w:r w:rsidRPr="003C0ECC">
        <w:rPr>
          <w:rFonts w:ascii="Times New Roman" w:hAnsi="Times New Roman"/>
          <w:sz w:val="24"/>
          <w:szCs w:val="28"/>
        </w:rPr>
        <w:lastRenderedPageBreak/>
        <w:t>5</w:t>
      </w:r>
      <w:r w:rsidR="00045BC7" w:rsidRPr="003C0ECC">
        <w:rPr>
          <w:rFonts w:ascii="Times New Roman" w:hAnsi="Times New Roman"/>
          <w:sz w:val="24"/>
          <w:szCs w:val="28"/>
        </w:rPr>
        <w:t>.</w:t>
      </w:r>
      <w:r w:rsidRPr="003C0ECC">
        <w:rPr>
          <w:rFonts w:ascii="Times New Roman" w:hAnsi="Times New Roman" w:hint="eastAsia"/>
          <w:sz w:val="24"/>
          <w:szCs w:val="28"/>
        </w:rPr>
        <w:t>供应商</w:t>
      </w:r>
      <w:r w:rsidR="003C0ECC" w:rsidRPr="00D87209">
        <w:rPr>
          <w:rFonts w:ascii="Times New Roman" w:hAnsi="Times New Roman" w:hint="eastAsia"/>
          <w:sz w:val="24"/>
          <w:szCs w:val="28"/>
        </w:rPr>
        <w:t>研发团队不少于</w:t>
      </w:r>
      <w:r w:rsidR="003C0ECC" w:rsidRPr="00D87209">
        <w:rPr>
          <w:rFonts w:ascii="Times New Roman" w:hAnsi="Times New Roman"/>
          <w:sz w:val="24"/>
          <w:szCs w:val="28"/>
        </w:rPr>
        <w:t>200</w:t>
      </w:r>
      <w:r w:rsidR="003C0ECC" w:rsidRPr="00D87209">
        <w:rPr>
          <w:rFonts w:ascii="Times New Roman" w:hAnsi="Times New Roman" w:hint="eastAsia"/>
          <w:sz w:val="24"/>
          <w:szCs w:val="28"/>
        </w:rPr>
        <w:t>人</w:t>
      </w:r>
      <w:r w:rsidR="003C0ECC">
        <w:rPr>
          <w:rFonts w:ascii="Times New Roman" w:hAnsi="Times New Roman" w:hint="eastAsia"/>
          <w:sz w:val="24"/>
          <w:szCs w:val="28"/>
        </w:rPr>
        <w:t>规模</w:t>
      </w:r>
      <w:r w:rsidR="003C0ECC" w:rsidRPr="00D87209">
        <w:rPr>
          <w:rFonts w:ascii="Times New Roman" w:hAnsi="Times New Roman" w:hint="eastAsia"/>
          <w:sz w:val="24"/>
          <w:szCs w:val="28"/>
        </w:rPr>
        <w:t>，学历</w:t>
      </w:r>
      <w:r w:rsidR="003C0ECC" w:rsidRPr="00D87209">
        <w:rPr>
          <w:rFonts w:ascii="Times New Roman" w:hAnsi="Times New Roman"/>
          <w:sz w:val="24"/>
          <w:szCs w:val="28"/>
        </w:rPr>
        <w:t>80%</w:t>
      </w:r>
      <w:r w:rsidR="003C0ECC" w:rsidRPr="00D87209">
        <w:rPr>
          <w:rFonts w:ascii="Times New Roman" w:hAnsi="Times New Roman"/>
          <w:sz w:val="24"/>
          <w:szCs w:val="28"/>
        </w:rPr>
        <w:t>以上为本科，本项目</w:t>
      </w:r>
      <w:r w:rsidR="003C0ECC" w:rsidRPr="003C0ECC">
        <w:rPr>
          <w:rFonts w:ascii="Times New Roman" w:hAnsi="Times New Roman" w:hint="eastAsia"/>
          <w:sz w:val="24"/>
          <w:szCs w:val="28"/>
        </w:rPr>
        <w:t>专职团队</w:t>
      </w:r>
      <w:r w:rsidR="003C0ECC" w:rsidRPr="00D87209">
        <w:rPr>
          <w:rFonts w:ascii="Times New Roman" w:hAnsi="Times New Roman" w:hint="eastAsia"/>
          <w:sz w:val="24"/>
          <w:szCs w:val="28"/>
        </w:rPr>
        <w:t>人数不少于</w:t>
      </w:r>
      <w:r w:rsidR="003C0ECC" w:rsidRPr="003C0ECC">
        <w:rPr>
          <w:rFonts w:ascii="Times New Roman" w:hAnsi="Times New Roman"/>
          <w:sz w:val="24"/>
          <w:szCs w:val="28"/>
        </w:rPr>
        <w:t>20</w:t>
      </w:r>
      <w:r w:rsidR="003C0ECC" w:rsidRPr="00D87209">
        <w:rPr>
          <w:rFonts w:ascii="Times New Roman" w:hAnsi="Times New Roman" w:hint="eastAsia"/>
          <w:sz w:val="24"/>
          <w:szCs w:val="28"/>
        </w:rPr>
        <w:t>人</w:t>
      </w:r>
      <w:r w:rsidR="003C0ECC" w:rsidRPr="003C0ECC">
        <w:rPr>
          <w:rFonts w:ascii="Times New Roman" w:hAnsi="Times New Roman" w:hint="eastAsia"/>
          <w:sz w:val="24"/>
          <w:szCs w:val="28"/>
        </w:rPr>
        <w:t>。</w:t>
      </w:r>
      <w:r w:rsidRPr="003C0ECC">
        <w:rPr>
          <w:rFonts w:ascii="Times New Roman" w:hAnsi="Times New Roman" w:hint="eastAsia"/>
          <w:sz w:val="24"/>
          <w:szCs w:val="28"/>
        </w:rPr>
        <w:t>近</w:t>
      </w:r>
      <w:r w:rsidRPr="003C0ECC">
        <w:rPr>
          <w:rFonts w:ascii="Times New Roman" w:hAnsi="Times New Roman" w:hint="eastAsia"/>
          <w:sz w:val="24"/>
          <w:szCs w:val="28"/>
        </w:rPr>
        <w:t xml:space="preserve"> 5 </w:t>
      </w:r>
      <w:r w:rsidRPr="003C0ECC">
        <w:rPr>
          <w:rFonts w:ascii="Times New Roman" w:hAnsi="Times New Roman" w:hint="eastAsia"/>
          <w:sz w:val="24"/>
          <w:szCs w:val="28"/>
        </w:rPr>
        <w:t>年内承担和完成的生物医药类虚拟仿真项目不少于</w:t>
      </w:r>
      <w:r w:rsidRPr="003C0ECC">
        <w:rPr>
          <w:rFonts w:ascii="Times New Roman" w:hAnsi="Times New Roman" w:hint="eastAsia"/>
          <w:sz w:val="24"/>
          <w:szCs w:val="28"/>
        </w:rPr>
        <w:t>2</w:t>
      </w:r>
      <w:r w:rsidRPr="003C0ECC">
        <w:rPr>
          <w:rFonts w:ascii="Times New Roman" w:hAnsi="Times New Roman" w:hint="eastAsia"/>
          <w:sz w:val="24"/>
          <w:szCs w:val="28"/>
        </w:rPr>
        <w:t>项</w:t>
      </w:r>
      <w:r w:rsidR="003C0ECC" w:rsidRPr="003C0ECC">
        <w:rPr>
          <w:rFonts w:ascii="Times New Roman" w:hAnsi="Times New Roman" w:hint="eastAsia"/>
          <w:sz w:val="24"/>
          <w:szCs w:val="28"/>
        </w:rPr>
        <w:t>的、</w:t>
      </w:r>
      <w:r w:rsidRPr="003C0ECC">
        <w:rPr>
          <w:rFonts w:ascii="Times New Roman" w:hAnsi="Times New Roman" w:hint="eastAsia"/>
          <w:sz w:val="24"/>
          <w:szCs w:val="28"/>
        </w:rPr>
        <w:t>专职人员中有医学</w:t>
      </w:r>
      <w:r w:rsidR="003C0ECC" w:rsidRPr="003C0ECC">
        <w:rPr>
          <w:rFonts w:ascii="Times New Roman" w:hAnsi="Times New Roman" w:hint="eastAsia"/>
          <w:sz w:val="24"/>
          <w:szCs w:val="28"/>
        </w:rPr>
        <w:t>或</w:t>
      </w:r>
      <w:r w:rsidRPr="003C0ECC">
        <w:rPr>
          <w:rFonts w:ascii="Times New Roman" w:hAnsi="Times New Roman" w:hint="eastAsia"/>
          <w:sz w:val="24"/>
          <w:szCs w:val="28"/>
        </w:rPr>
        <w:t>生物学学历背景的，</w:t>
      </w:r>
      <w:r w:rsidR="003C0ECC" w:rsidRPr="003C0ECC">
        <w:rPr>
          <w:rFonts w:ascii="Times New Roman" w:hAnsi="Times New Roman" w:hint="eastAsia"/>
          <w:sz w:val="24"/>
          <w:szCs w:val="28"/>
        </w:rPr>
        <w:t>均可</w:t>
      </w:r>
      <w:r w:rsidRPr="003C0ECC">
        <w:rPr>
          <w:rFonts w:ascii="Times New Roman" w:hAnsi="Times New Roman" w:hint="eastAsia"/>
          <w:sz w:val="24"/>
          <w:szCs w:val="28"/>
        </w:rPr>
        <w:t>作为加分项。</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sidRPr="003C0ECC">
        <w:rPr>
          <w:rFonts w:ascii="Times New Roman" w:hAnsi="Times New Roman" w:hint="eastAsia"/>
          <w:sz w:val="24"/>
          <w:szCs w:val="28"/>
        </w:rPr>
        <w:t>（四）乙方须完成中标货物的系统集成和安装调试，包括实</w:t>
      </w:r>
      <w:r>
        <w:rPr>
          <w:rFonts w:ascii="宋体" w:hAnsi="宋体" w:hint="eastAsia"/>
          <w:color w:val="000000"/>
          <w:sz w:val="24"/>
          <w:shd w:val="clear" w:color="auto" w:fill="FFFFFF"/>
        </w:rPr>
        <w:t>现甲方要求功能</w:t>
      </w:r>
      <w:r>
        <w:rPr>
          <w:rFonts w:ascii="Times New Roman" w:hAnsi="Times New Roman" w:hint="eastAsia"/>
          <w:color w:val="000000"/>
          <w:sz w:val="24"/>
          <w:szCs w:val="28"/>
          <w:shd w:val="clear" w:color="auto" w:fill="FFFFFF"/>
        </w:rPr>
        <w:t>目标所需的全部软硬件和辅材（</w:t>
      </w:r>
      <w:r>
        <w:rPr>
          <w:rFonts w:ascii="宋体" w:hAnsi="宋体" w:hint="eastAsia"/>
          <w:color w:val="000000"/>
          <w:sz w:val="24"/>
          <w:shd w:val="clear" w:color="auto" w:fill="FFFFFF"/>
        </w:rPr>
        <w:t>项目建设周期内，设备价格变化造成的建设成本增加由乙方负责承担），乙方须保证项目实施中各系统的兼容性、稳定性、可靠性。</w:t>
      </w:r>
    </w:p>
    <w:p w:rsidR="00C156F9" w:rsidRDefault="00C13A43" w:rsidP="003D5B11">
      <w:pPr>
        <w:keepNext/>
        <w:keepLines/>
        <w:snapToGrid w:val="0"/>
        <w:spacing w:line="560" w:lineRule="exact"/>
        <w:ind w:firstLineChars="200" w:firstLine="480"/>
        <w:contextualSpacing/>
        <w:rPr>
          <w:rFonts w:ascii="宋体" w:hAnsi="宋体"/>
          <w:color w:val="FF0000"/>
          <w:sz w:val="24"/>
          <w:shd w:val="clear" w:color="auto" w:fill="FFFFFF"/>
        </w:rPr>
      </w:pPr>
      <w:r>
        <w:rPr>
          <w:rFonts w:ascii="宋体" w:hAnsi="宋体" w:hint="eastAsia"/>
          <w:color w:val="000000"/>
          <w:sz w:val="24"/>
          <w:shd w:val="clear" w:color="auto" w:fill="FFFFFF"/>
        </w:rPr>
        <w:t>（五）供应商必须保证，采购人在中华人民共和国境内使用投标货物、资料、技术、服务或其任何一部分时，享有不受限制的无偿使用权，如有第三方向采购人提出侵犯其专利权、商标权或其它知识产权的主张，该责任应由供应商承担。投标报价应包含所有应向所有权人支付的专利权、商标权或其它知识产权的一切相关费用。为保证服务质量，所有软件产品都必须提供原厂家针对本项目授权和售后服务承诺函。</w:t>
      </w:r>
    </w:p>
    <w:p w:rsidR="00C156F9" w:rsidRDefault="00C13A43" w:rsidP="00726520">
      <w:pPr>
        <w:keepNext/>
        <w:keepLines/>
        <w:snapToGrid w:val="0"/>
        <w:spacing w:beforeLines="100" w:line="560" w:lineRule="exact"/>
        <w:contextualSpacing/>
        <w:outlineLvl w:val="1"/>
        <w:rPr>
          <w:rFonts w:ascii="黑体" w:eastAsia="黑体" w:hAnsi="黑体"/>
          <w:bCs/>
          <w:color w:val="000000"/>
          <w:sz w:val="24"/>
        </w:rPr>
      </w:pPr>
      <w:bookmarkStart w:id="4" w:name="_Toc84670086"/>
      <w:r>
        <w:rPr>
          <w:rFonts w:ascii="黑体" w:eastAsia="黑体" w:hAnsi="黑体" w:hint="eastAsia"/>
          <w:bCs/>
          <w:sz w:val="24"/>
          <w:szCs w:val="32"/>
        </w:rPr>
        <w:t>二、</w:t>
      </w:r>
      <w:r>
        <w:rPr>
          <w:rFonts w:ascii="黑体" w:eastAsia="黑体" w:hAnsi="黑体" w:hint="eastAsia"/>
          <w:bCs/>
          <w:color w:val="000000"/>
          <w:sz w:val="24"/>
        </w:rPr>
        <w:t>招标项目技术要求</w:t>
      </w:r>
      <w:bookmarkStart w:id="5" w:name="_Toc84255598"/>
      <w:bookmarkEnd w:id="4"/>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详见本项目建设清单和技术参数。</w:t>
      </w:r>
    </w:p>
    <w:p w:rsidR="00C156F9" w:rsidRDefault="00C13A43" w:rsidP="00726520">
      <w:pPr>
        <w:keepNext/>
        <w:keepLines/>
        <w:snapToGrid w:val="0"/>
        <w:spacing w:beforeLines="100" w:line="560" w:lineRule="exact"/>
        <w:contextualSpacing/>
        <w:outlineLvl w:val="1"/>
        <w:rPr>
          <w:rFonts w:ascii="黑体" w:eastAsia="黑体" w:hAnsi="黑体"/>
          <w:bCs/>
          <w:sz w:val="24"/>
          <w:szCs w:val="32"/>
        </w:rPr>
      </w:pPr>
      <w:bookmarkStart w:id="6" w:name="_Toc84670087"/>
      <w:r>
        <w:rPr>
          <w:rFonts w:ascii="黑体" w:eastAsia="黑体" w:hAnsi="黑体" w:hint="eastAsia"/>
          <w:bCs/>
          <w:sz w:val="24"/>
          <w:szCs w:val="32"/>
        </w:rPr>
        <w:t>三、实施时间、实施地点及验收方式</w:t>
      </w:r>
      <w:bookmarkEnd w:id="5"/>
      <w:bookmarkEnd w:id="6"/>
    </w:p>
    <w:p w:rsidR="003D5B11" w:rsidRPr="003D5B11" w:rsidRDefault="003D5B11" w:rsidP="003D5B11">
      <w:pPr>
        <w:keepNext/>
        <w:keepLines/>
        <w:snapToGrid w:val="0"/>
        <w:spacing w:line="560" w:lineRule="exact"/>
        <w:ind w:firstLineChars="200" w:firstLine="480"/>
        <w:contextualSpacing/>
        <w:rPr>
          <w:sz w:val="24"/>
          <w:szCs w:val="32"/>
        </w:rPr>
      </w:pPr>
      <w:bookmarkStart w:id="7" w:name="_Toc84255599"/>
      <w:r>
        <w:rPr>
          <w:rFonts w:hint="eastAsia"/>
          <w:sz w:val="24"/>
          <w:szCs w:val="32"/>
        </w:rPr>
        <w:t>（一）</w:t>
      </w:r>
      <w:r w:rsidRPr="003D5B11">
        <w:rPr>
          <w:rFonts w:hint="eastAsia"/>
          <w:sz w:val="24"/>
          <w:szCs w:val="32"/>
        </w:rPr>
        <w:t>实施时间</w:t>
      </w:r>
      <w:bookmarkStart w:id="8" w:name="_Toc84255600"/>
      <w:bookmarkEnd w:id="7"/>
    </w:p>
    <w:p w:rsidR="00C156F9" w:rsidRPr="00D87209" w:rsidRDefault="003D5B11" w:rsidP="003D5B11">
      <w:pPr>
        <w:keepNext/>
        <w:keepLines/>
        <w:snapToGrid w:val="0"/>
        <w:spacing w:line="560" w:lineRule="exact"/>
        <w:ind w:firstLineChars="200" w:firstLine="480"/>
        <w:contextualSpacing/>
        <w:rPr>
          <w:sz w:val="24"/>
          <w:szCs w:val="32"/>
        </w:rPr>
      </w:pPr>
      <w:r w:rsidRPr="00D87209">
        <w:rPr>
          <w:rFonts w:hint="eastAsia"/>
          <w:sz w:val="24"/>
          <w:szCs w:val="32"/>
        </w:rPr>
        <w:t>本项目实施共分三步</w:t>
      </w:r>
      <w:r w:rsidR="00D17E80">
        <w:rPr>
          <w:rFonts w:hint="eastAsia"/>
          <w:sz w:val="24"/>
          <w:szCs w:val="32"/>
        </w:rPr>
        <w:t>，共计</w:t>
      </w:r>
      <w:r w:rsidR="00D17E80">
        <w:rPr>
          <w:rFonts w:hint="eastAsia"/>
          <w:sz w:val="24"/>
          <w:szCs w:val="32"/>
        </w:rPr>
        <w:t>1</w:t>
      </w:r>
      <w:r w:rsidR="00D17E80">
        <w:rPr>
          <w:sz w:val="24"/>
          <w:szCs w:val="32"/>
        </w:rPr>
        <w:t>80</w:t>
      </w:r>
      <w:r w:rsidR="00D17E80">
        <w:rPr>
          <w:sz w:val="24"/>
          <w:szCs w:val="32"/>
        </w:rPr>
        <w:t>个日历日</w:t>
      </w:r>
      <w:r w:rsidRPr="00D87209">
        <w:rPr>
          <w:rFonts w:hint="eastAsia"/>
          <w:sz w:val="24"/>
          <w:szCs w:val="32"/>
        </w:rPr>
        <w:t>：</w:t>
      </w:r>
      <w:bookmarkEnd w:id="8"/>
    </w:p>
    <w:p w:rsidR="00C156F9" w:rsidRDefault="00C13A43" w:rsidP="003D5B11">
      <w:pPr>
        <w:keepNext/>
        <w:keepLines/>
        <w:snapToGrid w:val="0"/>
        <w:spacing w:line="560" w:lineRule="exact"/>
        <w:ind w:firstLineChars="200" w:firstLine="480"/>
        <w:contextualSpacing/>
        <w:rPr>
          <w:sz w:val="24"/>
          <w:szCs w:val="32"/>
        </w:rPr>
      </w:pPr>
      <w:bookmarkStart w:id="9" w:name="_Toc84255601"/>
      <w:r>
        <w:rPr>
          <w:rFonts w:hint="eastAsia"/>
          <w:sz w:val="24"/>
          <w:szCs w:val="32"/>
        </w:rPr>
        <w:t>第一步：中标人须在收到中标通知书之日起</w:t>
      </w:r>
      <w:r>
        <w:rPr>
          <w:sz w:val="24"/>
          <w:szCs w:val="32"/>
        </w:rPr>
        <w:t>1</w:t>
      </w:r>
      <w:r w:rsidR="00D17E80">
        <w:rPr>
          <w:sz w:val="24"/>
          <w:szCs w:val="32"/>
        </w:rPr>
        <w:t>5</w:t>
      </w:r>
      <w:r>
        <w:rPr>
          <w:sz w:val="24"/>
          <w:szCs w:val="32"/>
        </w:rPr>
        <w:t>0</w:t>
      </w:r>
      <w:r>
        <w:rPr>
          <w:rFonts w:hint="eastAsia"/>
          <w:sz w:val="24"/>
          <w:szCs w:val="32"/>
        </w:rPr>
        <w:t>个日历日内，完成项目系统中所涉及的实验室建模，仪器、设备、人物、实验动物的建模，实验脚本的虚拟化制作和实现，实验室安全事故处理脚本的虚拟化制作和实现及实验室管理系统的开发制作。</w:t>
      </w:r>
      <w:bookmarkEnd w:id="9"/>
    </w:p>
    <w:p w:rsidR="00C156F9" w:rsidRDefault="00C13A43" w:rsidP="003D5B11">
      <w:pPr>
        <w:keepNext/>
        <w:keepLines/>
        <w:spacing w:line="560" w:lineRule="exact"/>
        <w:ind w:firstLineChars="200" w:firstLine="480"/>
        <w:contextualSpacing/>
        <w:rPr>
          <w:sz w:val="24"/>
          <w:szCs w:val="32"/>
        </w:rPr>
      </w:pPr>
      <w:bookmarkStart w:id="10" w:name="_Toc20610"/>
      <w:bookmarkStart w:id="11" w:name="_Toc29300"/>
      <w:r>
        <w:rPr>
          <w:rFonts w:hint="eastAsia"/>
          <w:sz w:val="24"/>
          <w:szCs w:val="32"/>
        </w:rPr>
        <w:t>第二步：待上述“第一步”内容完成后，在</w:t>
      </w:r>
      <w:r>
        <w:rPr>
          <w:sz w:val="24"/>
          <w:szCs w:val="32"/>
        </w:rPr>
        <w:t>30</w:t>
      </w:r>
      <w:r>
        <w:rPr>
          <w:rFonts w:hint="eastAsia"/>
          <w:sz w:val="24"/>
          <w:szCs w:val="32"/>
        </w:rPr>
        <w:t>个日历日内，完成服务器、计算机与系统之间的调试，完成</w:t>
      </w:r>
      <w:r>
        <w:rPr>
          <w:sz w:val="24"/>
          <w:szCs w:val="32"/>
        </w:rPr>
        <w:t>VR</w:t>
      </w:r>
      <w:r>
        <w:rPr>
          <w:sz w:val="24"/>
          <w:szCs w:val="32"/>
        </w:rPr>
        <w:t>设备与系统的调试</w:t>
      </w:r>
      <w:r>
        <w:rPr>
          <w:rFonts w:hint="eastAsia"/>
          <w:sz w:val="24"/>
          <w:szCs w:val="32"/>
        </w:rPr>
        <w:t>。</w:t>
      </w:r>
      <w:bookmarkEnd w:id="10"/>
      <w:bookmarkEnd w:id="11"/>
    </w:p>
    <w:p w:rsidR="00C156F9" w:rsidRDefault="00C13A43" w:rsidP="003D5B11">
      <w:pPr>
        <w:keepNext/>
        <w:keepLines/>
        <w:spacing w:line="560" w:lineRule="exact"/>
        <w:ind w:firstLineChars="200" w:firstLine="480"/>
        <w:contextualSpacing/>
        <w:rPr>
          <w:sz w:val="24"/>
          <w:szCs w:val="32"/>
        </w:rPr>
      </w:pPr>
      <w:r>
        <w:rPr>
          <w:rFonts w:hint="eastAsia"/>
          <w:sz w:val="24"/>
          <w:szCs w:val="32"/>
        </w:rPr>
        <w:lastRenderedPageBreak/>
        <w:t>第三步：配合该项目建设场地的装修和改造，完成所有硬件的布局、安装和调试。</w:t>
      </w:r>
    </w:p>
    <w:p w:rsidR="00C156F9" w:rsidRDefault="003D5B11" w:rsidP="003D5B11">
      <w:pPr>
        <w:keepNext/>
        <w:keepLines/>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（二）</w:t>
      </w:r>
      <w:r w:rsidR="00C13A43">
        <w:rPr>
          <w:rFonts w:ascii="宋体" w:hAnsi="宋体" w:hint="eastAsia"/>
          <w:color w:val="000000"/>
          <w:sz w:val="24"/>
          <w:shd w:val="clear" w:color="auto" w:fill="FFFFFF"/>
        </w:rPr>
        <w:t>实施地点</w:t>
      </w:r>
    </w:p>
    <w:p w:rsidR="00C156F9" w:rsidRDefault="00C13A43" w:rsidP="003D5B11">
      <w:pPr>
        <w:keepNext/>
        <w:keepLines/>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重庆市</w:t>
      </w:r>
      <w:r w:rsidR="00835F35">
        <w:rPr>
          <w:rFonts w:ascii="宋体" w:hAnsi="宋体" w:hint="eastAsia"/>
          <w:color w:val="000000"/>
          <w:sz w:val="24"/>
          <w:shd w:val="clear" w:color="auto" w:fill="FFFFFF"/>
        </w:rPr>
        <w:t>江津区</w:t>
      </w:r>
      <w:r>
        <w:rPr>
          <w:rFonts w:ascii="宋体" w:hAnsi="宋体" w:hint="eastAsia"/>
          <w:color w:val="000000"/>
          <w:sz w:val="24"/>
          <w:shd w:val="clear" w:color="auto" w:fill="FFFFFF"/>
        </w:rPr>
        <w:t>。</w:t>
      </w:r>
    </w:p>
    <w:p w:rsidR="00C156F9" w:rsidRDefault="00C13A43" w:rsidP="003D5B11">
      <w:pPr>
        <w:keepNext/>
        <w:keepLines/>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（三）验收方式</w:t>
      </w:r>
    </w:p>
    <w:p w:rsidR="00C156F9" w:rsidRDefault="00C13A43" w:rsidP="003D5B11">
      <w:pPr>
        <w:keepNext/>
        <w:keepLines/>
        <w:spacing w:line="560" w:lineRule="exact"/>
        <w:ind w:firstLineChars="200" w:firstLine="480"/>
        <w:contextualSpacing/>
        <w:rPr>
          <w:rFonts w:ascii="宋体" w:hAnsi="宋体"/>
          <w:color w:val="000000"/>
          <w:sz w:val="24"/>
          <w:shd w:val="clear" w:color="auto" w:fill="FFFFFF"/>
        </w:rPr>
      </w:pPr>
      <w:r>
        <w:rPr>
          <w:rFonts w:ascii="宋体" w:hAnsi="宋体"/>
          <w:color w:val="000000"/>
          <w:sz w:val="24"/>
          <w:shd w:val="clear" w:color="auto" w:fill="FFFFFF"/>
        </w:rPr>
        <w:t>1</w:t>
      </w:r>
      <w:r w:rsidR="00045BC7">
        <w:rPr>
          <w:rFonts w:ascii="宋体" w:hAnsi="宋体"/>
          <w:color w:val="000000"/>
          <w:sz w:val="24"/>
          <w:shd w:val="clear" w:color="auto" w:fill="FFFFFF"/>
        </w:rPr>
        <w:t>.</w:t>
      </w:r>
      <w:r>
        <w:rPr>
          <w:rFonts w:ascii="宋体" w:hAnsi="宋体"/>
          <w:color w:val="000000"/>
          <w:sz w:val="24"/>
          <w:shd w:val="clear" w:color="auto" w:fill="FFFFFF"/>
        </w:rPr>
        <w:t>软件部分</w:t>
      </w:r>
      <w:r>
        <w:rPr>
          <w:rFonts w:ascii="宋体" w:hAnsi="宋体" w:hint="eastAsia"/>
          <w:color w:val="000000"/>
          <w:sz w:val="24"/>
          <w:shd w:val="clear" w:color="auto" w:fill="FFFFFF"/>
        </w:rPr>
        <w:t>，</w:t>
      </w:r>
      <w:r>
        <w:rPr>
          <w:rFonts w:ascii="宋体" w:hAnsi="宋体"/>
          <w:color w:val="000000"/>
          <w:sz w:val="24"/>
          <w:shd w:val="clear" w:color="auto" w:fill="FFFFFF"/>
        </w:rPr>
        <w:t>在硬件入场安装调试后</w:t>
      </w:r>
      <w:r>
        <w:rPr>
          <w:rFonts w:ascii="宋体" w:hAnsi="宋体" w:hint="eastAsia"/>
          <w:color w:val="000000"/>
          <w:sz w:val="24"/>
          <w:shd w:val="clear" w:color="auto" w:fill="FFFFFF"/>
        </w:rPr>
        <w:t>，</w:t>
      </w:r>
      <w:r>
        <w:rPr>
          <w:rFonts w:ascii="宋体" w:hAnsi="宋体"/>
          <w:color w:val="000000"/>
          <w:sz w:val="24"/>
          <w:shd w:val="clear" w:color="auto" w:fill="FFFFFF"/>
        </w:rPr>
        <w:t>由</w:t>
      </w:r>
      <w:r>
        <w:rPr>
          <w:rFonts w:ascii="宋体" w:hAnsi="宋体" w:hint="eastAsia"/>
          <w:color w:val="000000"/>
          <w:sz w:val="24"/>
          <w:shd w:val="clear" w:color="auto" w:fill="FFFFFF"/>
        </w:rPr>
        <w:t>使用单位人员现场进行测试、体验和评估后，做出相应记录，双方签字确认。由于软件验收过程的特殊性，使用方保留在验收合格后的向供货商提出的系统维护、修改和升级的权利。</w:t>
      </w:r>
    </w:p>
    <w:p w:rsidR="00C156F9" w:rsidRDefault="00C13A43" w:rsidP="003D5B11">
      <w:pPr>
        <w:keepNext/>
        <w:keepLines/>
        <w:spacing w:line="560" w:lineRule="exact"/>
        <w:ind w:firstLineChars="200" w:firstLine="480"/>
        <w:contextualSpacing/>
        <w:rPr>
          <w:rFonts w:ascii="宋体" w:hAnsi="宋体"/>
          <w:color w:val="000000"/>
          <w:sz w:val="24"/>
        </w:rPr>
      </w:pPr>
      <w:r>
        <w:rPr>
          <w:rFonts w:ascii="宋体" w:hAnsi="宋体"/>
          <w:color w:val="000000"/>
          <w:sz w:val="24"/>
          <w:shd w:val="clear" w:color="auto" w:fill="FFFFFF"/>
        </w:rPr>
        <w:t>2</w:t>
      </w:r>
      <w:r w:rsidR="00045BC7">
        <w:rPr>
          <w:rFonts w:ascii="宋体" w:hAnsi="宋体"/>
          <w:color w:val="000000"/>
          <w:sz w:val="24"/>
          <w:shd w:val="clear" w:color="auto" w:fill="FFFFFF"/>
        </w:rPr>
        <w:t>.</w:t>
      </w:r>
      <w:r>
        <w:rPr>
          <w:rFonts w:ascii="宋体" w:hAnsi="宋体" w:hint="eastAsia"/>
          <w:color w:val="000000"/>
          <w:sz w:val="24"/>
          <w:shd w:val="clear" w:color="auto" w:fill="FFFFFF"/>
        </w:rPr>
        <w:t>硬件货物到达现场后，中标人应在使用单位人员在场情况下当面开箱，共同清点、检查外观，做出开箱记录，双方签字确认。</w:t>
      </w:r>
    </w:p>
    <w:p w:rsidR="00C156F9" w:rsidRDefault="00C13A43" w:rsidP="003D5B11">
      <w:pPr>
        <w:keepNext/>
        <w:keepLines/>
        <w:snapToGrid w:val="0"/>
        <w:spacing w:line="560" w:lineRule="exact"/>
        <w:ind w:firstLineChars="200" w:firstLine="480"/>
        <w:contextualSpacing/>
        <w:rPr>
          <w:rFonts w:ascii="宋体" w:hAnsi="宋体"/>
          <w:color w:val="000000"/>
          <w:sz w:val="24"/>
        </w:rPr>
      </w:pPr>
      <w:r>
        <w:rPr>
          <w:rFonts w:ascii="宋体" w:hAnsi="宋体"/>
          <w:color w:val="000000"/>
          <w:sz w:val="24"/>
          <w:shd w:val="clear" w:color="auto" w:fill="FFFFFF"/>
        </w:rPr>
        <w:t>3</w:t>
      </w:r>
      <w:r w:rsidR="00045BC7">
        <w:rPr>
          <w:rFonts w:ascii="宋体" w:hAnsi="宋体"/>
          <w:color w:val="000000"/>
          <w:sz w:val="24"/>
          <w:shd w:val="clear" w:color="auto" w:fill="FFFFFF"/>
        </w:rPr>
        <w:t>.</w:t>
      </w:r>
      <w:r>
        <w:rPr>
          <w:rFonts w:ascii="宋体" w:hAnsi="宋体" w:hint="eastAsia"/>
          <w:color w:val="000000"/>
          <w:sz w:val="24"/>
          <w:shd w:val="clear" w:color="auto" w:fill="FFFFFF"/>
        </w:rPr>
        <w:t>中标人应保证货物到达采购人所在地完好无损，如有缺漏、损坏，由供应商负责调换、补齐或赔偿。</w:t>
      </w:r>
    </w:p>
    <w:p w:rsidR="00C156F9" w:rsidRDefault="00C13A43" w:rsidP="003D5B11">
      <w:pPr>
        <w:keepNext/>
        <w:keepLines/>
        <w:snapToGrid w:val="0"/>
        <w:spacing w:line="560" w:lineRule="exact"/>
        <w:ind w:firstLineChars="200" w:firstLine="480"/>
        <w:contextualSpacing/>
        <w:rPr>
          <w:rFonts w:ascii="宋体" w:hAnsi="宋体"/>
          <w:color w:val="000000"/>
          <w:sz w:val="24"/>
        </w:rPr>
      </w:pPr>
      <w:r>
        <w:rPr>
          <w:rFonts w:ascii="宋体" w:hAnsi="宋体"/>
          <w:color w:val="000000"/>
          <w:sz w:val="24"/>
          <w:shd w:val="clear" w:color="auto" w:fill="FFFFFF"/>
        </w:rPr>
        <w:t>4</w:t>
      </w:r>
      <w:r w:rsidR="00045BC7">
        <w:rPr>
          <w:rFonts w:ascii="宋体" w:hAnsi="宋体"/>
          <w:color w:val="000000"/>
          <w:sz w:val="24"/>
          <w:shd w:val="clear" w:color="auto" w:fill="FFFFFF"/>
        </w:rPr>
        <w:t>.</w:t>
      </w:r>
      <w:r>
        <w:rPr>
          <w:rFonts w:ascii="宋体" w:hAnsi="宋体" w:hint="eastAsia"/>
          <w:color w:val="000000"/>
          <w:sz w:val="24"/>
          <w:shd w:val="clear" w:color="auto" w:fill="FFFFFF"/>
        </w:rPr>
        <w:t>中标人应提供完备的技术资料、装箱单和合格证等，并派遣专业技术人员进行现场安装调试。验收合格条件如下：</w:t>
      </w:r>
    </w:p>
    <w:p w:rsidR="00C156F9" w:rsidRDefault="003D5B11" w:rsidP="003D5B11">
      <w:pPr>
        <w:keepNext/>
        <w:keepLines/>
        <w:snapToGrid w:val="0"/>
        <w:spacing w:line="560" w:lineRule="exact"/>
        <w:ind w:firstLineChars="200" w:firstLine="480"/>
        <w:contextualSpacing/>
        <w:rPr>
          <w:rFonts w:ascii="宋体" w:hAnsi="宋体"/>
          <w:color w:val="000000"/>
          <w:sz w:val="24"/>
        </w:rPr>
      </w:pPr>
      <w:r>
        <w:rPr>
          <w:rFonts w:ascii="宋体" w:hAnsi="宋体" w:hint="eastAsia"/>
          <w:color w:val="000000"/>
          <w:sz w:val="24"/>
          <w:shd w:val="clear" w:color="auto" w:fill="FFFFFF"/>
        </w:rPr>
        <w:t>4</w:t>
      </w:r>
      <w:r>
        <w:rPr>
          <w:rFonts w:ascii="宋体" w:hAnsi="宋体"/>
          <w:color w:val="000000"/>
          <w:sz w:val="24"/>
          <w:shd w:val="clear" w:color="auto" w:fill="FFFFFF"/>
        </w:rPr>
        <w:t>.1</w:t>
      </w:r>
      <w:r w:rsidR="00C13A43">
        <w:rPr>
          <w:rFonts w:ascii="宋体" w:hAnsi="宋体" w:hint="eastAsia"/>
          <w:color w:val="000000"/>
          <w:sz w:val="24"/>
          <w:shd w:val="clear" w:color="auto" w:fill="FFFFFF"/>
        </w:rPr>
        <w:t>设备技术参数与采购合同一致，性能指标达到规定的标准</w:t>
      </w:r>
      <w:r w:rsidR="00045BC7">
        <w:rPr>
          <w:rFonts w:ascii="宋体" w:hAnsi="宋体" w:hint="eastAsia"/>
          <w:color w:val="000000"/>
          <w:sz w:val="24"/>
          <w:shd w:val="clear" w:color="auto" w:fill="FFFFFF"/>
        </w:rPr>
        <w:t>；</w:t>
      </w:r>
    </w:p>
    <w:p w:rsidR="00C156F9" w:rsidRDefault="003D5B11" w:rsidP="003D5B11">
      <w:pPr>
        <w:keepNext/>
        <w:keepLines/>
        <w:snapToGrid w:val="0"/>
        <w:spacing w:line="560" w:lineRule="exact"/>
        <w:ind w:firstLineChars="200" w:firstLine="480"/>
        <w:contextualSpacing/>
        <w:rPr>
          <w:rFonts w:ascii="宋体" w:hAnsi="宋体"/>
          <w:color w:val="000000"/>
          <w:sz w:val="24"/>
        </w:rPr>
      </w:pPr>
      <w:r>
        <w:rPr>
          <w:rFonts w:ascii="宋体" w:hAnsi="宋体" w:hint="eastAsia"/>
          <w:color w:val="000000"/>
          <w:sz w:val="24"/>
          <w:shd w:val="clear" w:color="auto" w:fill="FFFFFF"/>
        </w:rPr>
        <w:t>4</w:t>
      </w:r>
      <w:r>
        <w:rPr>
          <w:rFonts w:ascii="宋体" w:hAnsi="宋体"/>
          <w:color w:val="000000"/>
          <w:sz w:val="24"/>
          <w:shd w:val="clear" w:color="auto" w:fill="FFFFFF"/>
        </w:rPr>
        <w:t>.2</w:t>
      </w:r>
      <w:r w:rsidR="00C13A43">
        <w:rPr>
          <w:rFonts w:ascii="宋体" w:hAnsi="宋体" w:hint="eastAsia"/>
          <w:color w:val="000000"/>
          <w:sz w:val="24"/>
          <w:shd w:val="clear" w:color="auto" w:fill="FFFFFF"/>
        </w:rPr>
        <w:t>货物技术资料、装箱单、合格证、售后服务承诺等资料齐全</w:t>
      </w:r>
      <w:r w:rsidR="00045BC7">
        <w:rPr>
          <w:rFonts w:ascii="宋体" w:hAnsi="宋体" w:hint="eastAsia"/>
          <w:color w:val="000000"/>
          <w:sz w:val="24"/>
          <w:shd w:val="clear" w:color="auto" w:fill="FFFFFF"/>
        </w:rPr>
        <w:t>；</w:t>
      </w:r>
    </w:p>
    <w:p w:rsidR="00C156F9" w:rsidRDefault="003D5B11" w:rsidP="003D5B11">
      <w:pPr>
        <w:keepNext/>
        <w:keepLines/>
        <w:snapToGrid w:val="0"/>
        <w:spacing w:line="560" w:lineRule="exact"/>
        <w:ind w:firstLineChars="200" w:firstLine="480"/>
        <w:contextualSpacing/>
        <w:rPr>
          <w:rFonts w:ascii="宋体" w:hAnsi="宋体"/>
          <w:color w:val="000000"/>
          <w:sz w:val="24"/>
        </w:rPr>
      </w:pPr>
      <w:r>
        <w:rPr>
          <w:rFonts w:ascii="宋体" w:hAnsi="宋体" w:hint="eastAsia"/>
          <w:color w:val="000000"/>
          <w:sz w:val="24"/>
          <w:shd w:val="clear" w:color="auto" w:fill="FFFFFF"/>
        </w:rPr>
        <w:t>4</w:t>
      </w:r>
      <w:r>
        <w:rPr>
          <w:rFonts w:ascii="宋体" w:hAnsi="宋体"/>
          <w:color w:val="000000"/>
          <w:sz w:val="24"/>
          <w:shd w:val="clear" w:color="auto" w:fill="FFFFFF"/>
        </w:rPr>
        <w:t>.3</w:t>
      </w:r>
      <w:r w:rsidR="00C13A43">
        <w:rPr>
          <w:rFonts w:ascii="宋体" w:hAnsi="宋体" w:hint="eastAsia"/>
          <w:color w:val="000000"/>
          <w:sz w:val="24"/>
          <w:shd w:val="clear" w:color="auto" w:fill="FFFFFF"/>
        </w:rPr>
        <w:t>在系统试运行期间所出现的问题得到解决，并运行正常</w:t>
      </w:r>
      <w:r w:rsidR="00045BC7">
        <w:rPr>
          <w:rFonts w:ascii="宋体" w:hAnsi="宋体" w:hint="eastAsia"/>
          <w:color w:val="000000"/>
          <w:sz w:val="24"/>
          <w:shd w:val="clear" w:color="auto" w:fill="FFFFFF"/>
        </w:rPr>
        <w:t>；</w:t>
      </w:r>
    </w:p>
    <w:p w:rsidR="00C156F9" w:rsidRDefault="003D5B11" w:rsidP="003D5B11">
      <w:pPr>
        <w:keepNext/>
        <w:keepLines/>
        <w:snapToGrid w:val="0"/>
        <w:spacing w:line="560" w:lineRule="exact"/>
        <w:ind w:firstLineChars="200" w:firstLine="480"/>
        <w:contextualSpacing/>
        <w:rPr>
          <w:rFonts w:ascii="宋体" w:hAnsi="宋体"/>
          <w:b/>
          <w:bCs/>
          <w:color w:val="000000"/>
          <w:sz w:val="24"/>
          <w:shd w:val="clear" w:color="auto" w:fill="FFFFFF"/>
        </w:rPr>
      </w:pPr>
      <w:r>
        <w:rPr>
          <w:rFonts w:ascii="宋体" w:hAnsi="宋体" w:hint="eastAsia"/>
          <w:color w:val="000000"/>
          <w:sz w:val="24"/>
          <w:shd w:val="clear" w:color="auto" w:fill="FFFFFF"/>
        </w:rPr>
        <w:t>4</w:t>
      </w:r>
      <w:r>
        <w:rPr>
          <w:rFonts w:ascii="宋体" w:hAnsi="宋体"/>
          <w:color w:val="000000"/>
          <w:sz w:val="24"/>
          <w:shd w:val="clear" w:color="auto" w:fill="FFFFFF"/>
        </w:rPr>
        <w:t>.4</w:t>
      </w:r>
      <w:r w:rsidR="00C13A43">
        <w:rPr>
          <w:rFonts w:ascii="宋体" w:hAnsi="宋体" w:hint="eastAsia"/>
          <w:color w:val="000000"/>
          <w:sz w:val="24"/>
          <w:shd w:val="clear" w:color="auto" w:fill="FFFFFF"/>
        </w:rPr>
        <w:t>在规定时间内完成交货并验收，并经采购人确认。</w:t>
      </w:r>
    </w:p>
    <w:p w:rsidR="00C156F9" w:rsidRDefault="00C13A43" w:rsidP="00726520">
      <w:pPr>
        <w:keepNext/>
        <w:keepLines/>
        <w:snapToGrid w:val="0"/>
        <w:spacing w:beforeLines="100" w:line="560" w:lineRule="exact"/>
        <w:contextualSpacing/>
        <w:outlineLvl w:val="1"/>
        <w:rPr>
          <w:rFonts w:ascii="黑体" w:eastAsia="黑体" w:hAnsi="黑体"/>
          <w:sz w:val="24"/>
          <w:szCs w:val="32"/>
        </w:rPr>
      </w:pPr>
      <w:bookmarkStart w:id="12" w:name="_Toc84670088"/>
      <w:r>
        <w:rPr>
          <w:rFonts w:ascii="黑体" w:eastAsia="黑体" w:hAnsi="黑体" w:hint="eastAsia"/>
          <w:bCs/>
          <w:sz w:val="24"/>
          <w:szCs w:val="32"/>
        </w:rPr>
        <w:t>四、报价要求</w:t>
      </w:r>
      <w:bookmarkEnd w:id="12"/>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本次报价须为人民币报价，包含：产品价、运输费（含装卸费）、保险费、安装调试费、税费、培训费等货到采购人指定地点的所有费用。</w:t>
      </w:r>
    </w:p>
    <w:p w:rsidR="00C156F9" w:rsidRDefault="00C13A43" w:rsidP="00726520">
      <w:pPr>
        <w:keepNext/>
        <w:keepLines/>
        <w:snapToGrid w:val="0"/>
        <w:spacing w:beforeLines="100" w:line="560" w:lineRule="exact"/>
        <w:contextualSpacing/>
        <w:outlineLvl w:val="1"/>
        <w:rPr>
          <w:rFonts w:ascii="宋体" w:hAnsi="宋体"/>
          <w:color w:val="000000"/>
          <w:sz w:val="24"/>
          <w:shd w:val="clear" w:color="auto" w:fill="FFFFFF"/>
        </w:rPr>
      </w:pPr>
      <w:bookmarkStart w:id="13" w:name="_Toc84670089"/>
      <w:r>
        <w:rPr>
          <w:rFonts w:ascii="黑体" w:eastAsia="黑体" w:hAnsi="黑体" w:hint="eastAsia"/>
          <w:bCs/>
          <w:sz w:val="24"/>
          <w:szCs w:val="32"/>
        </w:rPr>
        <w:t>五、质量保证及售后服务</w:t>
      </w:r>
      <w:bookmarkEnd w:id="13"/>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（一）产品质量保证期</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lastRenderedPageBreak/>
        <w:t>1</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投标人应明确承诺：其投标产品质量保证期达到3年以上，软件产品终身免费质保。</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2</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投标产品属于国家规定“三包”范围的，其产品质量保证期不得低于“三包”规定。</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3</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投标人的质量保证期承诺优于国家“三包”规定的，按投标人实际承诺执行。</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4</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投标产品由制造商（指产品生产制造商，或其负责销售、售后服务机构，下同）负责标准售后服务的，应当在投标文件中予以明确说明</w:t>
      </w:r>
      <w:r w:rsidR="00BE6CB7">
        <w:rPr>
          <w:rFonts w:ascii="宋体" w:hAnsi="宋体" w:hint="eastAsia"/>
          <w:color w:val="000000"/>
          <w:sz w:val="24"/>
          <w:shd w:val="clear" w:color="auto" w:fill="FFFFFF"/>
        </w:rPr>
        <w:t>，</w:t>
      </w:r>
      <w:r>
        <w:rPr>
          <w:rFonts w:ascii="宋体" w:hAnsi="宋体" w:hint="eastAsia"/>
          <w:color w:val="000000"/>
          <w:sz w:val="24"/>
          <w:shd w:val="clear" w:color="auto" w:fill="FFFFFF"/>
        </w:rPr>
        <w:t>并附制造商售后服务承诺。</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（二）售后服务内容</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1</w:t>
      </w:r>
      <w:r w:rsidR="000679B3">
        <w:rPr>
          <w:rFonts w:ascii="宋体" w:hAnsi="宋体" w:hint="eastAsia"/>
          <w:color w:val="000000"/>
          <w:sz w:val="24"/>
          <w:shd w:val="clear" w:color="auto" w:fill="FFFFFF"/>
        </w:rPr>
        <w:t>．</w:t>
      </w:r>
      <w:r>
        <w:rPr>
          <w:rFonts w:ascii="宋体" w:hAnsi="宋体" w:hint="eastAsia"/>
          <w:color w:val="000000"/>
          <w:sz w:val="24"/>
          <w:shd w:val="clear" w:color="auto" w:fill="FFFFFF"/>
        </w:rPr>
        <w:t>投标人在项目建设实施中，确保投入充足人力物力，保证按期交付使用；在正式投入使用后，要求自验收之日起3年内提供免费驻场服务，在工作日时间必须确保</w:t>
      </w:r>
      <w:r>
        <w:rPr>
          <w:rFonts w:ascii="宋体" w:hAnsi="宋体"/>
          <w:color w:val="000000"/>
          <w:sz w:val="24"/>
          <w:shd w:val="clear" w:color="auto" w:fill="FFFFFF"/>
        </w:rPr>
        <w:t>1</w:t>
      </w:r>
      <w:r>
        <w:rPr>
          <w:rFonts w:ascii="宋体" w:hAnsi="宋体" w:hint="eastAsia"/>
          <w:color w:val="000000"/>
          <w:sz w:val="24"/>
          <w:shd w:val="clear" w:color="auto" w:fill="FFFFFF"/>
        </w:rPr>
        <w:t>名以上技术人员在学校现场提供技术保障。</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2</w:t>
      </w:r>
      <w:r w:rsidR="00045BC7">
        <w:rPr>
          <w:rFonts w:ascii="宋体" w:hAnsi="宋体"/>
          <w:color w:val="000000"/>
          <w:sz w:val="24"/>
          <w:shd w:val="clear" w:color="auto" w:fill="FFFFFF"/>
        </w:rPr>
        <w:t>.</w:t>
      </w:r>
      <w:r>
        <w:rPr>
          <w:rFonts w:ascii="宋体" w:hAnsi="宋体" w:hint="eastAsia"/>
          <w:color w:val="000000"/>
          <w:sz w:val="24"/>
          <w:shd w:val="clear" w:color="auto" w:fill="FFFFFF"/>
        </w:rPr>
        <w:t>投标人和制造商在质量保证期内应当为采购人提供以下技术支持和服务：</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（1）电话咨询</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中标人和制造商应当为采购人提供技术援助电话，解答采购人在使用中遇到的问题，及时为采购人提出解决问题的建议。</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（2）现场响应</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采购人遇到使用及技术问题，电话咨询不能解决的，中标人或制造商应在4小时内派员赶到现场，采取相应措施确保设备正常使用；如故障问题无法在技术员到场24小时内解决的，应在1天内使用户能够正常使用。若中标人或制造商在接到通知后没有响应或派员前来处理问题，则视为中标人承认货物存在质量问题，由此发生的一切费用由中标人承担。</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（3）技术升级</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lastRenderedPageBreak/>
        <w:t>在质保期内，如果中标人和制造商的产品技术升级，供应商应及时通知采购人，如采购人有相应要求，中标人和制造商应对采购人购买的产品进行升级服务。</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color w:val="000000"/>
          <w:sz w:val="24"/>
          <w:shd w:val="clear" w:color="auto" w:fill="FFFFFF"/>
        </w:rPr>
        <w:t>3</w:t>
      </w:r>
      <w:r w:rsidR="00045BC7">
        <w:rPr>
          <w:rFonts w:ascii="宋体" w:hAnsi="宋体"/>
          <w:color w:val="000000"/>
          <w:sz w:val="24"/>
          <w:shd w:val="clear" w:color="auto" w:fill="FFFFFF"/>
        </w:rPr>
        <w:t>.</w:t>
      </w:r>
      <w:r>
        <w:rPr>
          <w:rFonts w:ascii="宋体" w:hAnsi="宋体" w:hint="eastAsia"/>
          <w:color w:val="000000"/>
          <w:sz w:val="24"/>
          <w:shd w:val="clear" w:color="auto" w:fill="FFFFFF"/>
        </w:rPr>
        <w:t>免费为采购单位申请该项目软件著作权证书，软件著作权归采购单位所有。</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color w:val="000000"/>
          <w:sz w:val="24"/>
          <w:shd w:val="clear" w:color="auto" w:fill="FFFFFF"/>
        </w:rPr>
        <w:t>4</w:t>
      </w:r>
      <w:r w:rsidR="00045BC7">
        <w:rPr>
          <w:rFonts w:ascii="宋体" w:hAnsi="宋体"/>
          <w:color w:val="000000"/>
          <w:sz w:val="24"/>
          <w:shd w:val="clear" w:color="auto" w:fill="FFFFFF"/>
        </w:rPr>
        <w:t>.</w:t>
      </w:r>
      <w:r>
        <w:rPr>
          <w:rFonts w:ascii="宋体" w:hAnsi="宋体" w:hint="eastAsia"/>
          <w:color w:val="000000"/>
          <w:sz w:val="24"/>
          <w:shd w:val="clear" w:color="auto" w:fill="FFFFFF"/>
        </w:rPr>
        <w:t>质保期外服务要求</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（1）质量保证期过后，供应商和制造商应同样提供免费的电话咨询及上门维护服务。</w:t>
      </w:r>
    </w:p>
    <w:p w:rsidR="00C156F9" w:rsidRDefault="00C13A43" w:rsidP="003D5B11">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（2）质量保证期过后，采购人需要继续由原供应商和制造商提供售后服务的，该供应商和制造商以优惠价格提供售后服务。</w:t>
      </w:r>
    </w:p>
    <w:p w:rsidR="00C156F9" w:rsidRDefault="00C156F9" w:rsidP="003D5B11">
      <w:pPr>
        <w:keepNext/>
        <w:keepLines/>
        <w:snapToGrid w:val="0"/>
        <w:spacing w:line="560" w:lineRule="exact"/>
        <w:contextualSpacing/>
        <w:rPr>
          <w:rFonts w:ascii="宋体" w:hAnsi="宋体"/>
          <w:color w:val="000000"/>
          <w:sz w:val="24"/>
          <w:shd w:val="clear" w:color="auto" w:fill="FFFFFF"/>
        </w:rPr>
      </w:pPr>
    </w:p>
    <w:p w:rsidR="00C156F9" w:rsidRDefault="00C13A43" w:rsidP="003D5B11">
      <w:pPr>
        <w:keepNext/>
        <w:keepLines/>
        <w:spacing w:line="560" w:lineRule="exact"/>
        <w:contextualSpacing/>
        <w:jc w:val="left"/>
        <w:rPr>
          <w:rFonts w:ascii="黑体" w:eastAsia="黑体" w:hAnsi="黑体" w:cs="黑体"/>
          <w:b/>
          <w:sz w:val="36"/>
          <w:szCs w:val="36"/>
        </w:rPr>
      </w:pPr>
      <w:r>
        <w:rPr>
          <w:rFonts w:ascii="黑体" w:eastAsia="黑体" w:hAnsi="黑体" w:cs="黑体"/>
          <w:b/>
          <w:sz w:val="36"/>
          <w:szCs w:val="36"/>
        </w:rPr>
        <w:br w:type="page"/>
      </w:r>
    </w:p>
    <w:p w:rsidR="00C156F9" w:rsidRDefault="00C13A43" w:rsidP="009927B4">
      <w:pPr>
        <w:keepNext/>
        <w:keepLines/>
        <w:widowControl/>
        <w:spacing w:line="560" w:lineRule="exact"/>
        <w:contextualSpacing/>
        <w:jc w:val="center"/>
        <w:outlineLvl w:val="0"/>
        <w:rPr>
          <w:rFonts w:ascii="黑体" w:eastAsia="黑体" w:hAnsi="黑体" w:cs="黑体"/>
          <w:b/>
          <w:sz w:val="36"/>
          <w:szCs w:val="36"/>
        </w:rPr>
      </w:pPr>
      <w:bookmarkStart w:id="14" w:name="_Toc84670090"/>
      <w:r>
        <w:rPr>
          <w:rFonts w:ascii="黑体" w:eastAsia="黑体" w:hAnsi="黑体" w:cs="黑体" w:hint="eastAsia"/>
          <w:b/>
          <w:sz w:val="36"/>
          <w:szCs w:val="36"/>
        </w:rPr>
        <w:lastRenderedPageBreak/>
        <w:t>第二部分：</w:t>
      </w:r>
      <w:bookmarkEnd w:id="14"/>
      <w:r w:rsidR="00381F47">
        <w:rPr>
          <w:rFonts w:ascii="黑体" w:eastAsia="黑体" w:hAnsi="黑体" w:cs="黑体" w:hint="eastAsia"/>
          <w:b/>
          <w:sz w:val="36"/>
          <w:szCs w:val="36"/>
        </w:rPr>
        <w:t>建设内容</w:t>
      </w:r>
    </w:p>
    <w:p w:rsidR="00C156F9" w:rsidRDefault="00C156F9" w:rsidP="009927B4">
      <w:pPr>
        <w:keepNext/>
        <w:keepLines/>
        <w:widowControl/>
        <w:spacing w:line="560" w:lineRule="exact"/>
        <w:contextualSpacing/>
        <w:jc w:val="center"/>
        <w:outlineLvl w:val="0"/>
        <w:rPr>
          <w:rFonts w:ascii="微软雅黑" w:eastAsia="微软雅黑" w:hAnsi="微软雅黑" w:cs="微软雅黑"/>
          <w:b/>
          <w:szCs w:val="21"/>
        </w:rPr>
      </w:pPr>
    </w:p>
    <w:p w:rsidR="00DD5C5F" w:rsidRPr="00381F47" w:rsidRDefault="00381F47" w:rsidP="00726520">
      <w:pPr>
        <w:keepNext/>
        <w:keepLines/>
        <w:snapToGrid w:val="0"/>
        <w:spacing w:beforeLines="100" w:line="560" w:lineRule="exact"/>
        <w:contextualSpacing/>
        <w:outlineLvl w:val="1"/>
        <w:rPr>
          <w:rFonts w:ascii="黑体" w:eastAsia="黑体" w:hAnsi="黑体"/>
          <w:bCs/>
          <w:sz w:val="24"/>
          <w:szCs w:val="32"/>
        </w:rPr>
      </w:pPr>
      <w:bookmarkStart w:id="15" w:name="_Toc84670094"/>
      <w:r w:rsidRPr="00381F47">
        <w:rPr>
          <w:rFonts w:ascii="黑体" w:eastAsia="黑体" w:hAnsi="黑体" w:hint="eastAsia"/>
          <w:bCs/>
          <w:sz w:val="24"/>
          <w:szCs w:val="32"/>
        </w:rPr>
        <w:t>一</w:t>
      </w:r>
      <w:r>
        <w:rPr>
          <w:rFonts w:ascii="黑体" w:eastAsia="黑体" w:hAnsi="黑体" w:hint="eastAsia"/>
          <w:bCs/>
          <w:sz w:val="24"/>
          <w:szCs w:val="32"/>
        </w:rPr>
        <w:t>、</w:t>
      </w:r>
      <w:r w:rsidR="00C13A43" w:rsidRPr="00381F47">
        <w:rPr>
          <w:rFonts w:ascii="黑体" w:eastAsia="黑体" w:hAnsi="黑体" w:hint="eastAsia"/>
          <w:bCs/>
          <w:sz w:val="24"/>
          <w:szCs w:val="32"/>
        </w:rPr>
        <w:t>BSL-3/4高等级生物安全实验室</w:t>
      </w:r>
      <w:r w:rsidR="00C13A43" w:rsidRPr="00381F47">
        <w:rPr>
          <w:rFonts w:ascii="黑体" w:eastAsia="黑体" w:hAnsi="黑体"/>
          <w:bCs/>
          <w:sz w:val="24"/>
          <w:szCs w:val="32"/>
        </w:rPr>
        <w:t>VR</w:t>
      </w:r>
      <w:r w:rsidR="00C13A43" w:rsidRPr="00381F47">
        <w:rPr>
          <w:rFonts w:ascii="黑体" w:eastAsia="黑体" w:hAnsi="黑体" w:hint="eastAsia"/>
          <w:bCs/>
          <w:sz w:val="24"/>
          <w:szCs w:val="32"/>
        </w:rPr>
        <w:t>场景交互平台</w:t>
      </w:r>
      <w:bookmarkStart w:id="16" w:name="_Toc84670095"/>
      <w:bookmarkEnd w:id="15"/>
    </w:p>
    <w:p w:rsidR="00065832" w:rsidRDefault="00C30B5B" w:rsidP="009927B4">
      <w:pPr>
        <w:keepNext/>
        <w:keepLines/>
        <w:snapToGrid w:val="0"/>
        <w:spacing w:line="560" w:lineRule="exact"/>
        <w:ind w:firstLineChars="200" w:firstLine="480"/>
        <w:contextualSpacing/>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（一）</w:t>
      </w:r>
      <w:r w:rsidR="00065832">
        <w:rPr>
          <w:rFonts w:asciiTheme="minorEastAsia" w:hAnsiTheme="minorEastAsia" w:cstheme="minorEastAsia" w:hint="eastAsia"/>
          <w:color w:val="000000" w:themeColor="text1"/>
          <w:sz w:val="24"/>
        </w:rPr>
        <w:t>该平台需</w:t>
      </w:r>
      <w:r w:rsidR="00065832" w:rsidRPr="00D87209">
        <w:rPr>
          <w:rFonts w:asciiTheme="minorEastAsia" w:hAnsiTheme="minorEastAsia" w:cstheme="minorEastAsia" w:hint="eastAsia"/>
          <w:color w:val="000000" w:themeColor="text1"/>
          <w:sz w:val="24"/>
        </w:rPr>
        <w:t>实现</w:t>
      </w:r>
      <w:bookmarkStart w:id="17" w:name="_GoBack"/>
      <w:bookmarkEnd w:id="17"/>
      <w:r w:rsidR="00065832">
        <w:rPr>
          <w:rFonts w:asciiTheme="minorEastAsia" w:hAnsiTheme="minorEastAsia" w:cstheme="minorEastAsia" w:hint="eastAsia"/>
          <w:color w:val="000000" w:themeColor="text1"/>
          <w:sz w:val="24"/>
        </w:rPr>
        <w:t>：</w:t>
      </w:r>
    </w:p>
    <w:p w:rsidR="00065832" w:rsidRDefault="00C30B5B" w:rsidP="009927B4">
      <w:pPr>
        <w:keepNext/>
        <w:keepLines/>
        <w:snapToGrid w:val="0"/>
        <w:spacing w:line="560" w:lineRule="exact"/>
        <w:ind w:firstLineChars="200" w:firstLine="480"/>
        <w:contextualSpacing/>
        <w:rPr>
          <w:rFonts w:asciiTheme="minorEastAsia" w:hAnsiTheme="minorEastAsia" w:cstheme="minorEastAsia"/>
          <w:color w:val="000000" w:themeColor="text1"/>
          <w:sz w:val="24"/>
        </w:rPr>
      </w:pPr>
      <w:r>
        <w:rPr>
          <w:rFonts w:ascii="宋体" w:hAnsi="宋体"/>
          <w:color w:val="000000" w:themeColor="text1"/>
          <w:sz w:val="24"/>
          <w:shd w:val="clear" w:color="auto" w:fill="FFFFFF"/>
        </w:rPr>
        <w:t>1.</w:t>
      </w:r>
      <w:r w:rsidR="00065832" w:rsidRPr="00D87209">
        <w:rPr>
          <w:rFonts w:ascii="宋体" w:hAnsi="宋体" w:hint="eastAsia"/>
          <w:color w:val="000000" w:themeColor="text1"/>
          <w:sz w:val="24"/>
          <w:shd w:val="clear" w:color="auto" w:fill="FFFFFF"/>
        </w:rPr>
        <w:t>与</w:t>
      </w:r>
      <w:r w:rsidR="00065832">
        <w:rPr>
          <w:rFonts w:ascii="宋体" w:hAnsi="宋体" w:hint="eastAsia"/>
          <w:color w:val="000000" w:themeColor="text1"/>
          <w:sz w:val="24"/>
          <w:shd w:val="clear" w:color="auto" w:fill="FFFFFF"/>
        </w:rPr>
        <w:t>大学内外网</w:t>
      </w:r>
      <w:r w:rsidR="00065832">
        <w:rPr>
          <w:rFonts w:asciiTheme="minorEastAsia" w:hAnsiTheme="minorEastAsia" w:cstheme="minorEastAsia" w:hint="eastAsia"/>
          <w:color w:val="000000" w:themeColor="text1"/>
          <w:sz w:val="24"/>
        </w:rPr>
        <w:t>架设的</w:t>
      </w:r>
      <w:r w:rsidR="00065832" w:rsidRPr="00D87209">
        <w:rPr>
          <w:rFonts w:asciiTheme="minorEastAsia" w:hAnsiTheme="minorEastAsia" w:cstheme="minorEastAsia" w:hint="eastAsia"/>
          <w:color w:val="000000" w:themeColor="text1"/>
          <w:sz w:val="24"/>
        </w:rPr>
        <w:t>教务、研究生系统等教学相关系统对接</w:t>
      </w:r>
      <w:r w:rsidR="00065832">
        <w:rPr>
          <w:rFonts w:asciiTheme="minorEastAsia" w:hAnsiTheme="minorEastAsia" w:cstheme="minorEastAsia" w:hint="eastAsia"/>
          <w:color w:val="000000" w:themeColor="text1"/>
          <w:sz w:val="24"/>
        </w:rPr>
        <w:t>；</w:t>
      </w:r>
    </w:p>
    <w:p w:rsidR="00065832" w:rsidRDefault="00C30B5B" w:rsidP="009927B4">
      <w:pPr>
        <w:keepNext/>
        <w:keepLines/>
        <w:snapToGrid w:val="0"/>
        <w:spacing w:line="560" w:lineRule="exact"/>
        <w:ind w:firstLineChars="200" w:firstLine="480"/>
        <w:contextualSpacing/>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2.</w:t>
      </w:r>
      <w:r w:rsidR="00065832" w:rsidRPr="00D87209">
        <w:rPr>
          <w:rFonts w:asciiTheme="minorEastAsia" w:hAnsiTheme="minorEastAsia" w:cstheme="minorEastAsia" w:hint="eastAsia"/>
          <w:color w:val="000000" w:themeColor="text1"/>
          <w:sz w:val="24"/>
        </w:rPr>
        <w:t>与大学实体</w:t>
      </w:r>
      <w:r w:rsidR="00065832" w:rsidRPr="00D87209">
        <w:rPr>
          <w:rFonts w:ascii="宋体" w:hAnsi="宋体" w:hint="eastAsia"/>
          <w:color w:val="000000" w:themeColor="text1"/>
          <w:sz w:val="24"/>
          <w:shd w:val="clear" w:color="auto" w:fill="FFFFFF"/>
        </w:rPr>
        <w:t>高等级生物安全实验室培训</w:t>
      </w:r>
      <w:r w:rsidR="00065832" w:rsidRPr="00D87209">
        <w:rPr>
          <w:rFonts w:asciiTheme="minorEastAsia" w:hAnsiTheme="minorEastAsia" w:cstheme="minorEastAsia" w:hint="eastAsia"/>
          <w:color w:val="000000" w:themeColor="text1"/>
          <w:sz w:val="24"/>
        </w:rPr>
        <w:t>统一整合为“线上</w:t>
      </w:r>
      <w:r w:rsidR="00065832" w:rsidRPr="00D87209">
        <w:rPr>
          <w:rFonts w:asciiTheme="minorEastAsia" w:hAnsiTheme="minorEastAsia" w:cstheme="minorEastAsia"/>
          <w:color w:val="000000" w:themeColor="text1"/>
          <w:sz w:val="24"/>
        </w:rPr>
        <w:t>+</w:t>
      </w:r>
      <w:r w:rsidR="00065832" w:rsidRPr="00D87209">
        <w:rPr>
          <w:rFonts w:asciiTheme="minorEastAsia" w:hAnsiTheme="minorEastAsia" w:cstheme="minorEastAsia"/>
          <w:color w:val="000000" w:themeColor="text1"/>
          <w:sz w:val="24"/>
        </w:rPr>
        <w:t>线下</w:t>
      </w:r>
      <w:r w:rsidR="00065832" w:rsidRPr="00D87209">
        <w:rPr>
          <w:rFonts w:asciiTheme="minorEastAsia" w:hAnsiTheme="minorEastAsia" w:cstheme="minorEastAsia"/>
          <w:color w:val="000000" w:themeColor="text1"/>
          <w:sz w:val="24"/>
        </w:rPr>
        <w:t>”</w:t>
      </w:r>
      <w:r w:rsidR="00065832" w:rsidRPr="00D87209">
        <w:rPr>
          <w:rFonts w:asciiTheme="minorEastAsia" w:hAnsiTheme="minorEastAsia" w:cstheme="minorEastAsia"/>
          <w:color w:val="000000" w:themeColor="text1"/>
          <w:sz w:val="24"/>
        </w:rPr>
        <w:t>培训流程</w:t>
      </w:r>
      <w:r w:rsidR="00065832">
        <w:rPr>
          <w:rFonts w:asciiTheme="minorEastAsia" w:hAnsiTheme="minorEastAsia" w:cstheme="minorEastAsia" w:hint="eastAsia"/>
          <w:color w:val="000000" w:themeColor="text1"/>
          <w:sz w:val="24"/>
        </w:rPr>
        <w:t>；</w:t>
      </w:r>
    </w:p>
    <w:p w:rsidR="00065832" w:rsidRDefault="00C30B5B" w:rsidP="009927B4">
      <w:pPr>
        <w:keepNext/>
        <w:keepLines/>
        <w:snapToGrid w:val="0"/>
        <w:spacing w:line="560" w:lineRule="exact"/>
        <w:ind w:firstLineChars="200" w:firstLine="480"/>
        <w:contextualSpacing/>
        <w:rPr>
          <w:rFonts w:ascii="宋体" w:hAnsi="宋体"/>
          <w:color w:val="000000" w:themeColor="text1"/>
          <w:sz w:val="24"/>
          <w:shd w:val="clear" w:color="auto" w:fill="FFFFFF"/>
        </w:rPr>
      </w:pPr>
      <w:r>
        <w:rPr>
          <w:rFonts w:asciiTheme="minorEastAsia" w:hAnsiTheme="minorEastAsia" w:cstheme="minorEastAsia"/>
          <w:color w:val="000000" w:themeColor="text1"/>
          <w:sz w:val="24"/>
        </w:rPr>
        <w:t>3.</w:t>
      </w:r>
      <w:r w:rsidR="00065832">
        <w:rPr>
          <w:rFonts w:asciiTheme="minorEastAsia" w:hAnsiTheme="minorEastAsia" w:cstheme="minorEastAsia" w:hint="eastAsia"/>
          <w:color w:val="000000" w:themeColor="text1"/>
          <w:sz w:val="24"/>
        </w:rPr>
        <w:t>全面采集整理培训和教学全过程的数据，</w:t>
      </w:r>
      <w:r w:rsidR="00065832" w:rsidRPr="00D87209">
        <w:rPr>
          <w:rFonts w:ascii="宋体" w:hAnsi="宋体" w:hint="eastAsia"/>
          <w:color w:val="000000" w:themeColor="text1"/>
          <w:sz w:val="24"/>
          <w:shd w:val="clear" w:color="auto" w:fill="FFFFFF"/>
        </w:rPr>
        <w:t>利用平台的数据分析功能进行图形化展示</w:t>
      </w:r>
      <w:r w:rsidR="00065832">
        <w:rPr>
          <w:rFonts w:ascii="宋体" w:hAnsi="宋体" w:hint="eastAsia"/>
          <w:color w:val="000000" w:themeColor="text1"/>
          <w:sz w:val="24"/>
          <w:shd w:val="clear" w:color="auto" w:fill="FFFFFF"/>
        </w:rPr>
        <w:t>；</w:t>
      </w:r>
    </w:p>
    <w:p w:rsidR="00065832" w:rsidRDefault="00C30B5B" w:rsidP="009927B4">
      <w:pPr>
        <w:keepNext/>
        <w:keepLines/>
        <w:snapToGrid w:val="0"/>
        <w:spacing w:line="560" w:lineRule="exact"/>
        <w:ind w:firstLineChars="200" w:firstLine="480"/>
        <w:contextualSpacing/>
        <w:rPr>
          <w:rFonts w:ascii="宋体" w:hAnsi="宋体"/>
          <w:color w:val="000000"/>
          <w:sz w:val="24"/>
          <w:shd w:val="clear" w:color="auto" w:fill="FFFFFF"/>
        </w:rPr>
      </w:pPr>
      <w:r>
        <w:rPr>
          <w:rFonts w:asciiTheme="minorEastAsia" w:hAnsiTheme="minorEastAsia" w:cstheme="minorEastAsia"/>
          <w:color w:val="000000"/>
          <w:sz w:val="24"/>
        </w:rPr>
        <w:t>4.</w:t>
      </w:r>
      <w:r w:rsidR="00065832">
        <w:rPr>
          <w:rFonts w:asciiTheme="minorEastAsia" w:hAnsiTheme="minorEastAsia" w:cstheme="minorEastAsia" w:hint="eastAsia"/>
          <w:color w:val="000000"/>
          <w:sz w:val="24"/>
        </w:rPr>
        <w:t>根据需求提供的脚本进行设计开发，并能够根据实际使用需求，进行二次开发。</w:t>
      </w:r>
    </w:p>
    <w:p w:rsidR="00C156F9" w:rsidRPr="00D87209" w:rsidRDefault="00C30B5B" w:rsidP="009927B4">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（二）</w:t>
      </w:r>
      <w:r w:rsidR="00C13A43" w:rsidRPr="00D87209">
        <w:rPr>
          <w:rFonts w:ascii="宋体" w:hAnsi="宋体"/>
          <w:color w:val="000000"/>
          <w:sz w:val="24"/>
          <w:shd w:val="clear" w:color="auto" w:fill="FFFFFF"/>
        </w:rPr>
        <w:t>BSL-3/4高等级生物安全实验室漫游</w:t>
      </w:r>
      <w:bookmarkEnd w:id="16"/>
    </w:p>
    <w:p w:rsidR="00DD5C5F" w:rsidRDefault="00C13A43" w:rsidP="009927B4">
      <w:pPr>
        <w:keepNext/>
        <w:keepLines/>
        <w:snapToGrid w:val="0"/>
        <w:spacing w:line="560" w:lineRule="exact"/>
        <w:ind w:firstLineChars="200" w:firstLine="480"/>
        <w:contextualSpacing/>
        <w:rPr>
          <w:rFonts w:ascii="宋体" w:hAnsi="宋体"/>
          <w:color w:val="000000" w:themeColor="text1"/>
          <w:sz w:val="24"/>
          <w:shd w:val="clear" w:color="auto" w:fill="FFFFFF"/>
        </w:rPr>
      </w:pPr>
      <w:r w:rsidRPr="00D87209">
        <w:rPr>
          <w:rFonts w:asciiTheme="minorEastAsia" w:hAnsiTheme="minorEastAsia" w:cstheme="minorEastAsia" w:hint="eastAsia"/>
          <w:color w:val="000000" w:themeColor="text1"/>
          <w:sz w:val="24"/>
        </w:rPr>
        <w:t>包</w:t>
      </w:r>
      <w:r w:rsidRPr="00D87209">
        <w:rPr>
          <w:rFonts w:ascii="宋体" w:hAnsi="宋体" w:hint="eastAsia"/>
          <w:color w:val="000000" w:themeColor="text1"/>
          <w:sz w:val="24"/>
          <w:shd w:val="clear" w:color="auto" w:fill="FFFFFF"/>
        </w:rPr>
        <w:t>含高等级生物安全实验室高还原度的</w:t>
      </w:r>
      <w:r w:rsidRPr="00D87209">
        <w:rPr>
          <w:rFonts w:ascii="宋体" w:hAnsi="宋体"/>
          <w:color w:val="000000" w:themeColor="text1"/>
          <w:sz w:val="24"/>
          <w:shd w:val="clear" w:color="auto" w:fill="FFFFFF"/>
        </w:rPr>
        <w:t>PC端漫游和VR端漫游</w:t>
      </w:r>
      <w:r w:rsidRPr="00D87209">
        <w:rPr>
          <w:rFonts w:ascii="宋体" w:hAnsi="宋体" w:hint="eastAsia"/>
          <w:color w:val="000000" w:themeColor="text1"/>
          <w:sz w:val="24"/>
          <w:shd w:val="clear" w:color="auto" w:fill="FFFFFF"/>
        </w:rPr>
        <w:t>，提供</w:t>
      </w:r>
      <w:r w:rsidR="00045BC7" w:rsidRPr="00045BC7">
        <w:rPr>
          <w:rFonts w:ascii="宋体" w:hAnsi="宋体" w:hint="eastAsia"/>
          <w:color w:val="000000" w:themeColor="text1"/>
          <w:sz w:val="24"/>
          <w:shd w:val="clear" w:color="auto" w:fill="FFFFFF"/>
        </w:rPr>
        <w:t>实验室基本可操作结构如门、开关等的模拟操作</w:t>
      </w:r>
      <w:r w:rsidR="00045BC7">
        <w:rPr>
          <w:rFonts w:ascii="宋体" w:hAnsi="宋体" w:hint="eastAsia"/>
          <w:color w:val="000000" w:themeColor="text1"/>
          <w:sz w:val="24"/>
          <w:shd w:val="clear" w:color="auto" w:fill="FFFFFF"/>
        </w:rPr>
        <w:t>；</w:t>
      </w:r>
      <w:r w:rsidR="00045BC7" w:rsidRPr="00045BC7">
        <w:rPr>
          <w:rFonts w:ascii="宋体" w:hAnsi="宋体" w:hint="eastAsia"/>
          <w:color w:val="000000" w:themeColor="text1"/>
          <w:sz w:val="24"/>
          <w:shd w:val="clear" w:color="auto" w:fill="FFFFFF"/>
        </w:rPr>
        <w:t>实验室内部显示屏、气压表及温度表等可变化结构的实时显示；包含错误操作时的声音和灯光报警提示；包含实验室内部真实的声音模拟还原</w:t>
      </w:r>
      <w:r w:rsidR="00045BC7">
        <w:rPr>
          <w:rFonts w:ascii="宋体" w:hAnsi="宋体" w:hint="eastAsia"/>
          <w:color w:val="000000" w:themeColor="text1"/>
          <w:sz w:val="24"/>
          <w:shd w:val="clear" w:color="auto" w:fill="FFFFFF"/>
        </w:rPr>
        <w:t>，实现</w:t>
      </w:r>
      <w:r w:rsidRPr="00D87209">
        <w:rPr>
          <w:rFonts w:ascii="宋体" w:hAnsi="宋体" w:hint="eastAsia"/>
          <w:color w:val="000000" w:themeColor="text1"/>
          <w:sz w:val="24"/>
          <w:shd w:val="clear" w:color="auto" w:fill="FFFFFF"/>
        </w:rPr>
        <w:t>实验室内通讯互联等高逼真度的感性认识。</w:t>
      </w:r>
      <w:bookmarkStart w:id="18" w:name="_Toc84255888"/>
      <w:bookmarkStart w:id="19" w:name="_Toc84670096"/>
    </w:p>
    <w:bookmarkEnd w:id="18"/>
    <w:p w:rsidR="00C156F9" w:rsidRPr="00DD5C5F" w:rsidRDefault="00C30B5B" w:rsidP="009927B4">
      <w:pPr>
        <w:keepNext/>
        <w:keepLines/>
        <w:snapToGrid w:val="0"/>
        <w:spacing w:line="560" w:lineRule="exact"/>
        <w:ind w:firstLineChars="200" w:firstLine="480"/>
        <w:contextualSpacing/>
        <w:rPr>
          <w:rFonts w:ascii="宋体" w:hAnsi="宋体"/>
          <w:color w:val="000000" w:themeColor="text1"/>
          <w:sz w:val="24"/>
          <w:shd w:val="clear" w:color="auto" w:fill="FFFFFF"/>
        </w:rPr>
      </w:pPr>
      <w:r>
        <w:rPr>
          <w:rFonts w:ascii="宋体" w:hAnsi="宋体" w:hint="eastAsia"/>
          <w:color w:val="000000"/>
          <w:sz w:val="24"/>
          <w:shd w:val="clear" w:color="auto" w:fill="FFFFFF"/>
        </w:rPr>
        <w:t>（三）</w:t>
      </w:r>
      <w:r w:rsidR="00C13A43">
        <w:rPr>
          <w:rFonts w:ascii="宋体" w:hAnsi="宋体" w:hint="eastAsia"/>
          <w:color w:val="000000"/>
          <w:sz w:val="24"/>
          <w:shd w:val="clear" w:color="auto" w:fill="FFFFFF"/>
        </w:rPr>
        <w:t>BSL-3/4高等级生物安全实验室人员模拟进入、退出和物料传递训练</w:t>
      </w:r>
      <w:bookmarkEnd w:id="19"/>
    </w:p>
    <w:p w:rsidR="00DD5C5F" w:rsidRDefault="00DD5C5F" w:rsidP="00255E64">
      <w:pPr>
        <w:keepNext/>
        <w:keepLines/>
        <w:snapToGrid w:val="0"/>
        <w:spacing w:line="560" w:lineRule="exact"/>
        <w:ind w:firstLineChars="200" w:firstLine="480"/>
        <w:contextualSpacing/>
        <w:rPr>
          <w:rFonts w:asciiTheme="minorEastAsia" w:hAnsiTheme="minorEastAsia" w:cstheme="minorEastAsia"/>
          <w:color w:val="000000"/>
          <w:sz w:val="24"/>
        </w:rPr>
      </w:pPr>
      <w:r>
        <w:rPr>
          <w:rFonts w:asciiTheme="minorEastAsia" w:hAnsiTheme="minorEastAsia" w:cstheme="minorEastAsia" w:hint="eastAsia"/>
          <w:color w:val="000000"/>
          <w:sz w:val="24"/>
        </w:rPr>
        <w:t>包含但不限于</w:t>
      </w:r>
      <w:r w:rsidR="00255E64" w:rsidRPr="00255E64">
        <w:rPr>
          <w:rFonts w:asciiTheme="minorEastAsia" w:hAnsiTheme="minorEastAsia" w:cstheme="minorEastAsia" w:hint="eastAsia"/>
          <w:color w:val="000000"/>
          <w:sz w:val="24"/>
        </w:rPr>
        <w:t>实验室人员进入流程模拟操作；人员退出流程模拟操作；实验动物进入流程模拟操作；实验后动物处理（实验动物退出）流程模拟操作；实验所需物品进入流程模拟操作；实验样品封装及退出保存流程模拟操作；</w:t>
      </w:r>
      <w:r w:rsidR="00255E64">
        <w:rPr>
          <w:rFonts w:asciiTheme="minorEastAsia" w:hAnsiTheme="minorEastAsia" w:cstheme="minorEastAsia" w:hint="eastAsia"/>
          <w:color w:val="000000"/>
          <w:sz w:val="24"/>
        </w:rPr>
        <w:t>实验废弃物处理流程模拟操作</w:t>
      </w:r>
      <w:r>
        <w:rPr>
          <w:rFonts w:asciiTheme="minorEastAsia" w:hAnsiTheme="minorEastAsia" w:cstheme="minorEastAsia" w:hint="eastAsia"/>
          <w:color w:val="000000"/>
          <w:sz w:val="24"/>
        </w:rPr>
        <w:t>。</w:t>
      </w:r>
    </w:p>
    <w:p w:rsidR="00DD5C5F" w:rsidRDefault="00C30B5B" w:rsidP="009927B4">
      <w:pPr>
        <w:keepNext/>
        <w:keepLines/>
        <w:snapToGrid w:val="0"/>
        <w:spacing w:line="560" w:lineRule="exact"/>
        <w:ind w:firstLineChars="200" w:firstLine="480"/>
        <w:contextualSpacing/>
        <w:rPr>
          <w:rFonts w:asciiTheme="minorEastAsia" w:hAnsiTheme="minorEastAsia" w:cstheme="minorEastAsia"/>
          <w:color w:val="000000"/>
          <w:sz w:val="24"/>
        </w:rPr>
      </w:pPr>
      <w:r>
        <w:rPr>
          <w:rFonts w:ascii="宋体" w:hAnsi="宋体" w:hint="eastAsia"/>
          <w:color w:val="000000"/>
          <w:sz w:val="24"/>
          <w:shd w:val="clear" w:color="auto" w:fill="FFFFFF"/>
        </w:rPr>
        <w:t>（四）</w:t>
      </w:r>
      <w:r w:rsidR="00DD5C5F">
        <w:rPr>
          <w:rFonts w:ascii="宋体" w:hAnsi="宋体" w:hint="eastAsia"/>
          <w:color w:val="000000"/>
          <w:sz w:val="24"/>
          <w:shd w:val="clear" w:color="auto" w:fill="FFFFFF"/>
        </w:rPr>
        <w:t>BSL-3/4高等级生物安全实验室</w:t>
      </w:r>
      <w:r w:rsidR="00C13A43">
        <w:rPr>
          <w:rFonts w:asciiTheme="minorEastAsia" w:hAnsiTheme="minorEastAsia" w:cstheme="minorEastAsia" w:hint="eastAsia"/>
          <w:color w:val="000000"/>
          <w:sz w:val="24"/>
        </w:rPr>
        <w:t>重要设备的使用</w:t>
      </w:r>
    </w:p>
    <w:p w:rsidR="00C156F9" w:rsidRDefault="00C13A43" w:rsidP="009927B4">
      <w:pPr>
        <w:keepNext/>
        <w:keepLines/>
        <w:snapToGrid w:val="0"/>
        <w:spacing w:line="560" w:lineRule="exact"/>
        <w:ind w:firstLineChars="200" w:firstLine="480"/>
        <w:contextualSpacing/>
        <w:rPr>
          <w:rFonts w:ascii="宋体" w:hAnsi="宋体"/>
          <w:color w:val="000000"/>
          <w:sz w:val="24"/>
          <w:shd w:val="clear" w:color="auto" w:fill="FFFFFF"/>
        </w:rPr>
      </w:pPr>
      <w:r>
        <w:rPr>
          <w:rFonts w:asciiTheme="minorEastAsia" w:hAnsiTheme="minorEastAsia" w:cstheme="minorEastAsia" w:hint="eastAsia"/>
          <w:color w:val="000000"/>
          <w:sz w:val="24"/>
        </w:rPr>
        <w:t>包含但不限于正压防护服、双扉灭菌器、化学淋浴、气密门、传递窗、离心机及生物安全柜设备使用等</w:t>
      </w:r>
      <w:r w:rsidR="00DD5C5F">
        <w:rPr>
          <w:rFonts w:asciiTheme="minorEastAsia" w:hAnsiTheme="minorEastAsia" w:cstheme="minorEastAsia" w:hint="eastAsia"/>
          <w:color w:val="000000"/>
          <w:sz w:val="24"/>
        </w:rPr>
        <w:t>。</w:t>
      </w:r>
    </w:p>
    <w:p w:rsidR="00C156F9" w:rsidRDefault="00C30B5B" w:rsidP="009927B4">
      <w:pPr>
        <w:pStyle w:val="3"/>
        <w:numPr>
          <w:ilvl w:val="0"/>
          <w:numId w:val="0"/>
        </w:numPr>
        <w:spacing w:before="0" w:after="0" w:line="560" w:lineRule="exact"/>
        <w:ind w:firstLine="400"/>
        <w:contextualSpacing/>
        <w:rPr>
          <w:rFonts w:ascii="宋体" w:hAnsi="宋体"/>
          <w:b w:val="0"/>
          <w:color w:val="000000"/>
          <w:sz w:val="24"/>
          <w:shd w:val="clear" w:color="auto" w:fill="FFFFFF"/>
        </w:rPr>
      </w:pPr>
      <w:bookmarkStart w:id="20" w:name="_Toc84670097"/>
      <w:r>
        <w:rPr>
          <w:rFonts w:ascii="宋体" w:hAnsi="宋体" w:hint="eastAsia"/>
          <w:b w:val="0"/>
          <w:color w:val="000000"/>
          <w:sz w:val="24"/>
          <w:shd w:val="clear" w:color="auto" w:fill="FFFFFF"/>
        </w:rPr>
        <w:lastRenderedPageBreak/>
        <w:t>（五）</w:t>
      </w:r>
      <w:r w:rsidR="00C13A43">
        <w:rPr>
          <w:rFonts w:ascii="宋体" w:hAnsi="宋体" w:hint="eastAsia"/>
          <w:b w:val="0"/>
          <w:color w:val="000000"/>
          <w:sz w:val="24"/>
          <w:shd w:val="clear" w:color="auto" w:fill="FFFFFF"/>
        </w:rPr>
        <w:t>BSL-3/4高等级生物安全实验室模拟生物安全事故处理</w:t>
      </w:r>
      <w:bookmarkEnd w:id="20"/>
    </w:p>
    <w:p w:rsidR="00065832" w:rsidRDefault="00C13A43" w:rsidP="009927B4">
      <w:pPr>
        <w:keepNext/>
        <w:keepLines/>
        <w:snapToGrid w:val="0"/>
        <w:spacing w:line="560" w:lineRule="exact"/>
        <w:ind w:firstLineChars="200" w:firstLine="480"/>
        <w:contextualSpacing/>
        <w:rPr>
          <w:rFonts w:asciiTheme="minorEastAsia" w:hAnsiTheme="minorEastAsia" w:cstheme="minorEastAsia"/>
          <w:color w:val="000000"/>
          <w:sz w:val="24"/>
        </w:rPr>
      </w:pPr>
      <w:r>
        <w:rPr>
          <w:rFonts w:ascii="宋体" w:hAnsi="宋体" w:hint="eastAsia"/>
          <w:color w:val="000000"/>
          <w:sz w:val="24"/>
          <w:shd w:val="clear" w:color="auto" w:fill="FFFFFF"/>
        </w:rPr>
        <w:t>包含</w:t>
      </w:r>
      <w:r w:rsidR="000679B3">
        <w:rPr>
          <w:rFonts w:asciiTheme="minorEastAsia" w:hAnsiTheme="minorEastAsia" w:cstheme="minorEastAsia" w:hint="eastAsia"/>
          <w:color w:val="000000"/>
          <w:sz w:val="24"/>
        </w:rPr>
        <w:t>但不限于</w:t>
      </w:r>
      <w:r w:rsidR="00255E64" w:rsidRPr="00255E64">
        <w:rPr>
          <w:rFonts w:asciiTheme="minorEastAsia" w:hAnsiTheme="minorEastAsia" w:cstheme="minorEastAsia" w:hint="eastAsia"/>
          <w:color w:val="000000"/>
          <w:sz w:val="24"/>
        </w:rPr>
        <w:t>生物安全柜内标本脱落（滴漏）、实验室空间泼洒、离心机泄露、防护服泼洒、皮肤和粘膜被污染、皮肤刺伤（破损）、房间污染、感染性材料包装破裂、房间和生物安全柜均正压、防护装备失效、实验室出现正压或者平衡压、生物安全柜故障、压力</w:t>
      </w:r>
      <w:r w:rsidR="00255E64">
        <w:rPr>
          <w:rFonts w:asciiTheme="minorEastAsia" w:hAnsiTheme="minorEastAsia" w:cstheme="minorEastAsia" w:hint="eastAsia"/>
          <w:color w:val="000000"/>
          <w:sz w:val="24"/>
        </w:rPr>
        <w:t>蒸汽灭菌器发生爆炸、动物伤人、动物逃逸、尖锐利器伤人、紧急撤离</w:t>
      </w:r>
      <w:r w:rsidR="00A63F2B">
        <w:rPr>
          <w:rFonts w:asciiTheme="minorEastAsia" w:hAnsiTheme="minorEastAsia" w:cstheme="minorEastAsia" w:hint="eastAsia"/>
          <w:color w:val="000000"/>
          <w:sz w:val="24"/>
        </w:rPr>
        <w:t>。</w:t>
      </w:r>
    </w:p>
    <w:p w:rsidR="00C156F9" w:rsidRPr="00381F47" w:rsidRDefault="00C30B5B" w:rsidP="009927B4">
      <w:pPr>
        <w:pStyle w:val="2"/>
        <w:numPr>
          <w:ilvl w:val="0"/>
          <w:numId w:val="0"/>
        </w:numPr>
        <w:spacing w:before="0" w:after="0" w:line="560" w:lineRule="exact"/>
        <w:contextualSpacing/>
        <w:rPr>
          <w:rFonts w:ascii="黑体" w:hAnsi="黑体"/>
          <w:b w:val="0"/>
          <w:bCs/>
          <w:sz w:val="24"/>
          <w:szCs w:val="32"/>
        </w:rPr>
      </w:pPr>
      <w:bookmarkStart w:id="21" w:name="_Toc84670098"/>
      <w:r>
        <w:rPr>
          <w:rFonts w:ascii="黑体" w:hAnsi="黑体" w:hint="eastAsia"/>
          <w:b w:val="0"/>
          <w:bCs/>
          <w:sz w:val="24"/>
          <w:szCs w:val="32"/>
        </w:rPr>
        <w:t>二、</w:t>
      </w:r>
      <w:r w:rsidR="00C13A43" w:rsidRPr="00381F47">
        <w:rPr>
          <w:rFonts w:ascii="黑体" w:hAnsi="黑体" w:hint="eastAsia"/>
          <w:b w:val="0"/>
          <w:bCs/>
          <w:sz w:val="24"/>
          <w:szCs w:val="32"/>
        </w:rPr>
        <w:t>BSL-3/4高等级生物安全实验室虚拟仿真教学训练平台</w:t>
      </w:r>
      <w:bookmarkEnd w:id="21"/>
    </w:p>
    <w:p w:rsidR="00DA6311" w:rsidRDefault="00C13A43" w:rsidP="009927B4">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涵盖BSL-3/4高等级生物安全实验室所有常见实验类型的虚拟仿真教学场景设计及实现，每个实验包含</w:t>
      </w:r>
      <w:r>
        <w:rPr>
          <w:rFonts w:ascii="Times New Roman" w:hAnsi="Times New Roman" w:cs="仿宋_GB2312" w:hint="eastAsia"/>
          <w:color w:val="000000" w:themeColor="text1"/>
          <w:sz w:val="24"/>
        </w:rPr>
        <w:t>流程脚本、操作脚本、分镜设计脚本和关卡（步骤）脚本</w:t>
      </w:r>
      <w:r>
        <w:rPr>
          <w:rFonts w:ascii="宋体" w:hAnsi="宋体" w:hint="eastAsia"/>
          <w:color w:val="000000"/>
          <w:sz w:val="24"/>
          <w:shd w:val="clear" w:color="auto" w:fill="FFFFFF"/>
        </w:rPr>
        <w:t>。</w:t>
      </w:r>
      <w:r w:rsidR="00DA6311">
        <w:rPr>
          <w:rFonts w:ascii="宋体" w:hAnsi="宋体" w:hint="eastAsia"/>
          <w:color w:val="000000"/>
          <w:sz w:val="24"/>
          <w:shd w:val="clear" w:color="auto" w:fill="FFFFFF"/>
        </w:rPr>
        <w:t>形成以教员端和学员端不同权限的</w:t>
      </w:r>
      <w:r w:rsidR="00DA6311">
        <w:rPr>
          <w:rFonts w:ascii="Times New Roman" w:hAnsi="Times New Roman" w:cs="仿宋_GB2312" w:hint="eastAsia"/>
          <w:color w:val="000000" w:themeColor="text1"/>
          <w:sz w:val="24"/>
        </w:rPr>
        <w:t>后台管理系统，方便用户管理、角色管理、权限管理和实验教学内容管理。能够对实验课程、课件、笔记、答疑、练习、实验、作业及测验等教学数据进行增删改查。支持虚拟实验局部定制、一键关闭客户端。支持发布通知和公告、进行系统访问统计、系统</w:t>
      </w:r>
      <w:r w:rsidR="00DA6311">
        <w:rPr>
          <w:rFonts w:ascii="Times New Roman" w:hAnsi="Times New Roman" w:cs="仿宋_GB2312" w:hint="eastAsia"/>
          <w:color w:val="000000" w:themeColor="text1"/>
          <w:sz w:val="24"/>
        </w:rPr>
        <w:t>LOGO</w:t>
      </w:r>
      <w:r w:rsidR="00DA6311">
        <w:rPr>
          <w:rFonts w:ascii="Times New Roman" w:hAnsi="Times New Roman" w:cs="仿宋_GB2312" w:hint="eastAsia"/>
          <w:color w:val="000000" w:themeColor="text1"/>
          <w:sz w:val="24"/>
        </w:rPr>
        <w:t>、注册邀请码及登录双重验证设置。</w:t>
      </w:r>
    </w:p>
    <w:p w:rsidR="00C156F9" w:rsidRDefault="00C13A43" w:rsidP="009927B4">
      <w:pPr>
        <w:keepNext/>
        <w:keepLines/>
        <w:snapToGrid w:val="0"/>
        <w:spacing w:line="560" w:lineRule="exact"/>
        <w:ind w:firstLineChars="200" w:firstLine="480"/>
        <w:contextualSpacing/>
        <w:rPr>
          <w:rFonts w:ascii="宋体" w:hAnsi="宋体"/>
          <w:color w:val="000000"/>
          <w:sz w:val="24"/>
          <w:shd w:val="clear" w:color="auto" w:fill="FFFFFF"/>
        </w:rPr>
      </w:pPr>
      <w:r>
        <w:rPr>
          <w:rFonts w:ascii="宋体" w:hAnsi="宋体" w:hint="eastAsia"/>
          <w:color w:val="000000"/>
          <w:sz w:val="24"/>
          <w:shd w:val="clear" w:color="auto" w:fill="FFFFFF"/>
        </w:rPr>
        <w:t>具体包括：</w:t>
      </w:r>
    </w:p>
    <w:p w:rsidR="00DA6311" w:rsidRPr="00DA6311" w:rsidRDefault="00255E64" w:rsidP="009927B4">
      <w:pPr>
        <w:keepNext/>
        <w:keepLines/>
        <w:snapToGrid w:val="0"/>
        <w:spacing w:line="560" w:lineRule="exact"/>
        <w:ind w:firstLineChars="200" w:firstLine="480"/>
        <w:contextualSpacing/>
        <w:rPr>
          <w:rFonts w:ascii="宋体" w:hAnsi="宋体"/>
          <w:color w:val="000000"/>
          <w:sz w:val="24"/>
          <w:shd w:val="clear" w:color="auto" w:fill="FFFFFF"/>
        </w:rPr>
      </w:pPr>
      <w:r w:rsidRPr="00255E64">
        <w:rPr>
          <w:rFonts w:ascii="宋体" w:hAnsi="宋体" w:hint="eastAsia"/>
          <w:color w:val="000000"/>
          <w:sz w:val="24"/>
          <w:shd w:val="clear" w:color="auto" w:fill="FFFFFF"/>
        </w:rPr>
        <w:t>第一类BSL-4涉及病原微生物相关实验（埃博拉病毒PCR鉴定、埃博拉病毒培养、埃博拉病毒蚀斑鉴定、血清-埃博拉病毒中和实验；天花病毒PCR鉴定、天花病毒培养、天花病毒蚀斑鉴定、血清-天花病毒中和实验）</w:t>
      </w:r>
      <w:r w:rsidR="00DA6311">
        <w:rPr>
          <w:rFonts w:ascii="宋体" w:hAnsi="宋体" w:hint="eastAsia"/>
          <w:color w:val="000000"/>
          <w:sz w:val="24"/>
          <w:shd w:val="clear" w:color="auto" w:fill="FFFFFF"/>
        </w:rPr>
        <w:t>；</w:t>
      </w:r>
    </w:p>
    <w:p w:rsidR="00DA6311" w:rsidRPr="00DA6311" w:rsidRDefault="00255E64" w:rsidP="00255E64">
      <w:pPr>
        <w:keepNext/>
        <w:keepLines/>
        <w:snapToGrid w:val="0"/>
        <w:spacing w:line="560" w:lineRule="exact"/>
        <w:ind w:firstLineChars="200" w:firstLine="480"/>
        <w:contextualSpacing/>
        <w:rPr>
          <w:rFonts w:ascii="宋体" w:hAnsi="宋体"/>
          <w:color w:val="000000"/>
          <w:sz w:val="24"/>
          <w:shd w:val="clear" w:color="auto" w:fill="FFFFFF"/>
        </w:rPr>
      </w:pPr>
      <w:r w:rsidRPr="00255E64">
        <w:rPr>
          <w:rFonts w:ascii="宋体" w:hAnsi="宋体" w:hint="eastAsia"/>
          <w:color w:val="000000"/>
          <w:sz w:val="24"/>
          <w:shd w:val="clear" w:color="auto" w:fill="FFFFFF"/>
        </w:rPr>
        <w:lastRenderedPageBreak/>
        <w:t>第二类BSL-3涉及病原微生物相关实验（新型冠状病毒PCR鉴定、Vero细胞培养新型冠状病毒、新型冠状病毒蚀斑鉴定、血清-新型冠状病毒中和实验、高致病性禽流感病毒PCR鉴定、高致病性禽流感病毒培养、高致病性禽流感病毒蚀斑鉴定、血清-禽流感病毒中和实验、非洲猪瘟病毒PCR鉴定、非洲猪瘟病毒的培养、非洲猪瘟病毒蚀斑鉴定、血清-非洲猪瘟病毒中和实验、黄热病毒PCR鉴定、黄热病毒培养、黄热病毒蚀斑鉴定、血清-黄热病毒中和实验、炭疽杆菌的分离、培养、形态学鉴定、分子生物学鉴定、鼠疫杆菌的分离、培养、形态学鉴定、分子生物学鉴定）；</w:t>
      </w:r>
    </w:p>
    <w:p w:rsidR="00DA6311" w:rsidRDefault="00255E64" w:rsidP="009927B4">
      <w:pPr>
        <w:keepNext/>
        <w:keepLines/>
        <w:snapToGrid w:val="0"/>
        <w:spacing w:line="560" w:lineRule="exact"/>
        <w:ind w:firstLineChars="200" w:firstLine="480"/>
        <w:contextualSpacing/>
        <w:rPr>
          <w:rFonts w:ascii="宋体" w:hAnsi="宋体"/>
          <w:color w:val="000000"/>
          <w:sz w:val="24"/>
          <w:shd w:val="clear" w:color="auto" w:fill="FFFFFF"/>
        </w:rPr>
      </w:pPr>
      <w:r w:rsidRPr="00255E64">
        <w:rPr>
          <w:rFonts w:ascii="宋体" w:hAnsi="宋体" w:hint="eastAsia"/>
          <w:color w:val="000000"/>
          <w:sz w:val="24"/>
          <w:shd w:val="clear" w:color="auto" w:fill="FFFFFF"/>
        </w:rPr>
        <w:t>第三类新型冠状病毒动物感染实验（小鼠麻醉、小鼠的病毒接种、小鼠取血、小鼠脏器摘取与固定、雪貂麻醉、雪貂的病毒接种、雪貂取血、雪貂脏器摘取与固定、</w:t>
      </w:r>
      <w:r>
        <w:rPr>
          <w:rFonts w:ascii="宋体" w:hAnsi="宋体" w:hint="eastAsia"/>
          <w:color w:val="000000"/>
          <w:sz w:val="24"/>
          <w:shd w:val="clear" w:color="auto" w:fill="FFFFFF"/>
        </w:rPr>
        <w:t>猴子麻醉、猴子的病毒接种、猴子取血、猴子脏器摘取与固定）</w:t>
      </w:r>
      <w:r w:rsidR="00DA6311">
        <w:rPr>
          <w:rFonts w:ascii="宋体" w:hAnsi="宋体" w:hint="eastAsia"/>
          <w:color w:val="000000"/>
          <w:sz w:val="24"/>
          <w:shd w:val="clear" w:color="auto" w:fill="FFFFFF"/>
        </w:rPr>
        <w:t>。</w:t>
      </w:r>
    </w:p>
    <w:p w:rsidR="00C156F9" w:rsidRDefault="00C156F9" w:rsidP="009927B4">
      <w:pPr>
        <w:keepNext/>
        <w:keepLines/>
        <w:snapToGrid w:val="0"/>
        <w:spacing w:line="560" w:lineRule="exact"/>
        <w:ind w:firstLineChars="200" w:firstLine="480"/>
        <w:contextualSpacing/>
        <w:rPr>
          <w:rFonts w:ascii="宋体" w:hAnsi="宋体"/>
          <w:color w:val="000000"/>
          <w:sz w:val="24"/>
          <w:shd w:val="clear" w:color="auto" w:fill="FFFFFF"/>
        </w:rPr>
      </w:pPr>
    </w:p>
    <w:p w:rsidR="00C156F9" w:rsidRDefault="00C156F9" w:rsidP="009927B4">
      <w:pPr>
        <w:keepNext/>
        <w:keepLines/>
        <w:snapToGrid w:val="0"/>
        <w:spacing w:line="560" w:lineRule="exact"/>
        <w:ind w:firstLineChars="200" w:firstLine="480"/>
        <w:contextualSpacing/>
        <w:rPr>
          <w:rFonts w:ascii="宋体" w:hAnsi="宋体"/>
          <w:color w:val="000000"/>
          <w:sz w:val="24"/>
          <w:shd w:val="clear" w:color="auto" w:fill="FFFFFF"/>
        </w:rPr>
      </w:pPr>
    </w:p>
    <w:p w:rsidR="00C156F9" w:rsidRDefault="00C13A43" w:rsidP="009927B4">
      <w:pPr>
        <w:keepNext/>
        <w:keepLines/>
        <w:widowControl/>
        <w:spacing w:line="560" w:lineRule="exact"/>
        <w:contextualSpacing/>
        <w:jc w:val="left"/>
        <w:rPr>
          <w:rFonts w:ascii="黑体" w:eastAsia="黑体" w:hAnsi="黑体" w:cs="黑体"/>
          <w:b/>
          <w:bCs/>
          <w:sz w:val="36"/>
          <w:szCs w:val="36"/>
        </w:rPr>
      </w:pPr>
      <w:r>
        <w:rPr>
          <w:rFonts w:ascii="黑体" w:eastAsia="黑体" w:hAnsi="黑体" w:cs="黑体"/>
          <w:b/>
          <w:bCs/>
          <w:sz w:val="36"/>
          <w:szCs w:val="36"/>
        </w:rPr>
        <w:br w:type="page"/>
      </w:r>
    </w:p>
    <w:p w:rsidR="00C156F9" w:rsidRDefault="00C13A43">
      <w:pPr>
        <w:snapToGrid w:val="0"/>
        <w:spacing w:line="360" w:lineRule="auto"/>
        <w:ind w:firstLineChars="200" w:firstLine="723"/>
        <w:jc w:val="center"/>
        <w:outlineLvl w:val="0"/>
        <w:rPr>
          <w:rFonts w:ascii="宋体" w:hAnsi="宋体"/>
          <w:bCs/>
          <w:sz w:val="32"/>
          <w:szCs w:val="32"/>
        </w:rPr>
      </w:pPr>
      <w:bookmarkStart w:id="22" w:name="_Toc84670099"/>
      <w:r>
        <w:rPr>
          <w:rFonts w:ascii="黑体" w:eastAsia="黑体" w:hAnsi="黑体" w:cs="黑体" w:hint="eastAsia"/>
          <w:b/>
          <w:bCs/>
          <w:sz w:val="36"/>
          <w:szCs w:val="36"/>
        </w:rPr>
        <w:lastRenderedPageBreak/>
        <w:t>第三部分：招标内容和技术参数</w:t>
      </w:r>
      <w:bookmarkEnd w:id="2"/>
      <w:bookmarkEnd w:id="22"/>
    </w:p>
    <w:p w:rsidR="00C156F9" w:rsidRDefault="00C13A43" w:rsidP="00726520">
      <w:pPr>
        <w:snapToGrid w:val="0"/>
        <w:spacing w:beforeLines="100" w:line="360" w:lineRule="auto"/>
        <w:jc w:val="left"/>
        <w:outlineLvl w:val="1"/>
        <w:rPr>
          <w:rFonts w:ascii="黑体" w:eastAsia="黑体" w:hAnsi="黑体"/>
          <w:bCs/>
          <w:color w:val="000000"/>
          <w:sz w:val="24"/>
        </w:rPr>
      </w:pPr>
      <w:bookmarkStart w:id="23" w:name="_Toc84670100"/>
      <w:r>
        <w:rPr>
          <w:rFonts w:ascii="黑体" w:eastAsia="黑体" w:hAnsi="黑体" w:hint="eastAsia"/>
          <w:bCs/>
          <w:color w:val="000000"/>
          <w:sz w:val="24"/>
        </w:rPr>
        <w:t>一、招标内容清单</w:t>
      </w:r>
      <w:bookmarkEnd w:id="23"/>
    </w:p>
    <w:tbl>
      <w:tblPr>
        <w:tblpPr w:leftFromText="180" w:rightFromText="180" w:vertAnchor="text" w:horzAnchor="margin" w:tblpY="32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3"/>
        <w:gridCol w:w="1275"/>
        <w:gridCol w:w="3099"/>
        <w:gridCol w:w="2693"/>
        <w:gridCol w:w="850"/>
        <w:gridCol w:w="567"/>
      </w:tblGrid>
      <w:tr w:rsidR="00C156F9">
        <w:trPr>
          <w:trHeight w:val="684"/>
        </w:trPr>
        <w:tc>
          <w:tcPr>
            <w:tcW w:w="58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
                <w:bCs/>
                <w:kern w:val="0"/>
                <w:szCs w:val="21"/>
              </w:rPr>
            </w:pPr>
            <w:r>
              <w:rPr>
                <w:rFonts w:ascii="宋体" w:hAnsi="宋体" w:hint="eastAsia"/>
                <w:b/>
                <w:bCs/>
                <w:kern w:val="0"/>
                <w:szCs w:val="21"/>
              </w:rPr>
              <w:t>序号</w:t>
            </w:r>
          </w:p>
        </w:tc>
        <w:tc>
          <w:tcPr>
            <w:tcW w:w="4374" w:type="dxa"/>
            <w:gridSpan w:val="2"/>
            <w:shd w:val="clear" w:color="auto" w:fill="auto"/>
            <w:tcMar>
              <w:top w:w="15" w:type="dxa"/>
              <w:left w:w="15" w:type="dxa"/>
              <w:right w:w="15" w:type="dxa"/>
            </w:tcMar>
            <w:vAlign w:val="center"/>
          </w:tcPr>
          <w:p w:rsidR="00C156F9" w:rsidRDefault="00C13A43">
            <w:pPr>
              <w:widowControl/>
              <w:jc w:val="left"/>
              <w:textAlignment w:val="center"/>
              <w:rPr>
                <w:rFonts w:ascii="宋体" w:hAnsi="宋体"/>
                <w:b/>
                <w:bCs/>
                <w:kern w:val="0"/>
                <w:szCs w:val="21"/>
              </w:rPr>
            </w:pPr>
            <w:r>
              <w:rPr>
                <w:rFonts w:ascii="宋体" w:hAnsi="宋体" w:hint="eastAsia"/>
                <w:b/>
                <w:bCs/>
                <w:kern w:val="0"/>
                <w:szCs w:val="21"/>
              </w:rPr>
              <w:t>项目内容</w:t>
            </w:r>
          </w:p>
        </w:tc>
        <w:tc>
          <w:tcPr>
            <w:tcW w:w="2693"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bCs/>
                <w:kern w:val="0"/>
                <w:szCs w:val="21"/>
              </w:rPr>
            </w:pPr>
            <w:r>
              <w:rPr>
                <w:rFonts w:ascii="宋体" w:hAnsi="宋体" w:hint="eastAsia"/>
                <w:b/>
                <w:bCs/>
                <w:kern w:val="0"/>
                <w:szCs w:val="21"/>
              </w:rPr>
              <w:t>技术功能</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b/>
                <w:bCs/>
                <w:kern w:val="0"/>
                <w:szCs w:val="21"/>
              </w:rPr>
            </w:pPr>
            <w:r>
              <w:rPr>
                <w:rFonts w:ascii="宋体" w:hAnsi="宋体" w:hint="eastAsia"/>
                <w:b/>
                <w:bCs/>
                <w:kern w:val="0"/>
                <w:szCs w:val="21"/>
              </w:rPr>
              <w:t>计量</w:t>
            </w:r>
          </w:p>
          <w:p w:rsidR="00C156F9" w:rsidRDefault="00C13A43">
            <w:pPr>
              <w:widowControl/>
              <w:jc w:val="center"/>
              <w:textAlignment w:val="center"/>
              <w:rPr>
                <w:rFonts w:ascii="宋体" w:hAnsi="宋体"/>
                <w:b/>
                <w:bCs/>
                <w:kern w:val="0"/>
                <w:szCs w:val="21"/>
              </w:rPr>
            </w:pPr>
            <w:r>
              <w:rPr>
                <w:rFonts w:ascii="宋体" w:hAnsi="宋体" w:hint="eastAsia"/>
                <w:b/>
                <w:bCs/>
                <w:kern w:val="0"/>
                <w:szCs w:val="21"/>
              </w:rPr>
              <w:t>单位</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bCs/>
                <w:kern w:val="0"/>
                <w:szCs w:val="21"/>
              </w:rPr>
            </w:pPr>
            <w:r>
              <w:rPr>
                <w:rFonts w:ascii="宋体" w:hAnsi="宋体" w:hint="eastAsia"/>
                <w:b/>
                <w:bCs/>
                <w:kern w:val="0"/>
                <w:szCs w:val="21"/>
              </w:rPr>
              <w:t>数量</w:t>
            </w:r>
          </w:p>
        </w:tc>
      </w:tr>
      <w:tr w:rsidR="00C156F9">
        <w:trPr>
          <w:trHeight w:val="390"/>
        </w:trPr>
        <w:tc>
          <w:tcPr>
            <w:tcW w:w="583" w:type="dxa"/>
            <w:vMerge w:val="restart"/>
            <w:shd w:val="clear" w:color="auto" w:fill="auto"/>
            <w:tcMar>
              <w:top w:w="15" w:type="dxa"/>
              <w:left w:w="15" w:type="dxa"/>
              <w:right w:w="15" w:type="dxa"/>
            </w:tcMar>
            <w:vAlign w:val="center"/>
          </w:tcPr>
          <w:p w:rsidR="00C156F9" w:rsidRDefault="00C13A43">
            <w:pPr>
              <w:widowControl/>
              <w:ind w:firstLineChars="100" w:firstLine="210"/>
              <w:jc w:val="left"/>
              <w:textAlignment w:val="center"/>
              <w:rPr>
                <w:rFonts w:ascii="宋体" w:hAnsi="宋体"/>
                <w:kern w:val="0"/>
                <w:szCs w:val="21"/>
              </w:rPr>
            </w:pPr>
            <w:r>
              <w:rPr>
                <w:rFonts w:ascii="宋体" w:hAnsi="宋体"/>
                <w:kern w:val="0"/>
                <w:szCs w:val="21"/>
              </w:rPr>
              <w:t>1</w:t>
            </w:r>
          </w:p>
        </w:tc>
        <w:tc>
          <w:tcPr>
            <w:tcW w:w="1275" w:type="dxa"/>
            <w:vMerge w:val="restart"/>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kern w:val="0"/>
                <w:szCs w:val="21"/>
              </w:rPr>
              <w:t>VR</w:t>
            </w:r>
            <w:r>
              <w:rPr>
                <w:rFonts w:ascii="宋体" w:hAnsi="宋体" w:hint="eastAsia"/>
                <w:kern w:val="0"/>
                <w:szCs w:val="21"/>
              </w:rPr>
              <w:t>场景交互平台（软件）</w:t>
            </w: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内容管理模块</w:t>
            </w:r>
          </w:p>
        </w:tc>
        <w:tc>
          <w:tcPr>
            <w:tcW w:w="2693" w:type="dxa"/>
            <w:vMerge w:val="restart"/>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kern w:val="0"/>
                <w:szCs w:val="21"/>
              </w:rPr>
              <w:t>软件技术参数部分 序号一</w:t>
            </w:r>
          </w:p>
        </w:tc>
        <w:tc>
          <w:tcPr>
            <w:tcW w:w="850" w:type="dxa"/>
            <w:vMerge w:val="restart"/>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vMerge w:val="restart"/>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1</w:t>
            </w:r>
          </w:p>
        </w:tc>
      </w:tr>
      <w:tr w:rsidR="00C156F9">
        <w:trPr>
          <w:trHeight w:val="538"/>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BSL-3/4高等级生物安全实验室</w:t>
            </w:r>
            <w:r>
              <w:rPr>
                <w:rFonts w:ascii="宋体" w:hAnsi="宋体"/>
                <w:kern w:val="0"/>
                <w:szCs w:val="21"/>
              </w:rPr>
              <w:t>VR</w:t>
            </w:r>
            <w:r>
              <w:rPr>
                <w:rFonts w:ascii="宋体" w:hAnsi="宋体" w:hint="eastAsia"/>
                <w:kern w:val="0"/>
                <w:szCs w:val="21"/>
              </w:rPr>
              <w:t>场景交互内容配置</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357"/>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模型制做</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538"/>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V</w:t>
            </w:r>
            <w:r>
              <w:rPr>
                <w:rFonts w:ascii="宋体" w:hAnsi="宋体"/>
                <w:kern w:val="0"/>
                <w:szCs w:val="21"/>
              </w:rPr>
              <w:t>R</w:t>
            </w:r>
            <w:r>
              <w:rPr>
                <w:rFonts w:ascii="宋体" w:hAnsi="宋体" w:hint="eastAsia"/>
                <w:kern w:val="0"/>
                <w:szCs w:val="21"/>
              </w:rPr>
              <w:t>内容原本画质（非V</w:t>
            </w:r>
            <w:r>
              <w:rPr>
                <w:rFonts w:ascii="宋体" w:hAnsi="宋体"/>
                <w:kern w:val="0"/>
                <w:szCs w:val="21"/>
              </w:rPr>
              <w:t>R</w:t>
            </w:r>
            <w:r>
              <w:rPr>
                <w:rFonts w:ascii="宋体" w:hAnsi="宋体" w:hint="eastAsia"/>
                <w:kern w:val="0"/>
                <w:szCs w:val="21"/>
              </w:rPr>
              <w:t>设备实际显示画质）</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146"/>
        </w:trPr>
        <w:tc>
          <w:tcPr>
            <w:tcW w:w="583" w:type="dxa"/>
            <w:vMerge w:val="restart"/>
            <w:shd w:val="clear" w:color="auto" w:fill="auto"/>
            <w:tcMar>
              <w:top w:w="15" w:type="dxa"/>
              <w:left w:w="15" w:type="dxa"/>
              <w:right w:w="15" w:type="dxa"/>
            </w:tcMar>
            <w:vAlign w:val="center"/>
          </w:tcPr>
          <w:p w:rsidR="00C156F9" w:rsidRDefault="00C13A43">
            <w:pPr>
              <w:widowControl/>
              <w:ind w:firstLineChars="100" w:firstLine="210"/>
              <w:jc w:val="left"/>
              <w:textAlignment w:val="center"/>
              <w:rPr>
                <w:rFonts w:ascii="宋体" w:hAnsi="宋体"/>
                <w:kern w:val="0"/>
                <w:szCs w:val="21"/>
              </w:rPr>
            </w:pPr>
            <w:r>
              <w:rPr>
                <w:rFonts w:ascii="宋体" w:hAnsi="宋体"/>
                <w:kern w:val="0"/>
                <w:szCs w:val="21"/>
              </w:rPr>
              <w:t>2</w:t>
            </w:r>
          </w:p>
        </w:tc>
        <w:tc>
          <w:tcPr>
            <w:tcW w:w="1275" w:type="dxa"/>
            <w:vMerge w:val="restart"/>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虚拟仿真教学训练平台（软件）</w:t>
            </w: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架构</w:t>
            </w:r>
          </w:p>
        </w:tc>
        <w:tc>
          <w:tcPr>
            <w:tcW w:w="2693" w:type="dxa"/>
            <w:vMerge w:val="restart"/>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kern w:val="0"/>
                <w:szCs w:val="21"/>
              </w:rPr>
              <w:t>软件技术参数部分 序号二</w:t>
            </w:r>
          </w:p>
        </w:tc>
        <w:tc>
          <w:tcPr>
            <w:tcW w:w="850" w:type="dxa"/>
            <w:vMerge w:val="restart"/>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vMerge w:val="restart"/>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1</w:t>
            </w:r>
          </w:p>
        </w:tc>
      </w:tr>
      <w:tr w:rsidR="00C156F9">
        <w:trPr>
          <w:trHeight w:val="142"/>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BSL-3/4高等级生物安全实验室虚拟仿真教学训练平台内容配置</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142"/>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模型制作</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142"/>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场景画质</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142"/>
        </w:trPr>
        <w:tc>
          <w:tcPr>
            <w:tcW w:w="583" w:type="dxa"/>
            <w:vMerge/>
            <w:shd w:val="clear" w:color="auto" w:fill="auto"/>
            <w:tcMar>
              <w:top w:w="15" w:type="dxa"/>
              <w:left w:w="15" w:type="dxa"/>
              <w:right w:w="15" w:type="dxa"/>
            </w:tcMar>
            <w:vAlign w:val="center"/>
          </w:tcPr>
          <w:p w:rsidR="00C156F9" w:rsidRDefault="00C156F9">
            <w:pPr>
              <w:widowControl/>
              <w:ind w:firstLineChars="100" w:firstLine="210"/>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操作</w:t>
            </w:r>
          </w:p>
        </w:tc>
        <w:tc>
          <w:tcPr>
            <w:tcW w:w="269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bCs/>
                <w:szCs w:val="21"/>
              </w:rPr>
            </w:pPr>
          </w:p>
        </w:tc>
        <w:tc>
          <w:tcPr>
            <w:tcW w:w="850" w:type="dxa"/>
            <w:vMerge/>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567"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90"/>
        </w:trPr>
        <w:tc>
          <w:tcPr>
            <w:tcW w:w="583"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3</w:t>
            </w:r>
          </w:p>
        </w:tc>
        <w:tc>
          <w:tcPr>
            <w:tcW w:w="1275"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教室信息发布管理</w:t>
            </w: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电子班牌</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序号一</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2</w:t>
            </w:r>
          </w:p>
        </w:tc>
      </w:tr>
      <w:tr w:rsidR="00C156F9">
        <w:trPr>
          <w:trHeight w:val="90"/>
        </w:trPr>
        <w:tc>
          <w:tcPr>
            <w:tcW w:w="583" w:type="dxa"/>
            <w:vMerge w:val="restart"/>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4</w:t>
            </w:r>
          </w:p>
        </w:tc>
        <w:tc>
          <w:tcPr>
            <w:tcW w:w="1275" w:type="dxa"/>
            <w:vMerge w:val="restart"/>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基础设备</w:t>
            </w: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拾音和扩声（6只/每间）</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序号二</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kern w:val="0"/>
                <w:szCs w:val="21"/>
              </w:rPr>
              <w:t>80</w:t>
            </w:r>
            <w:r>
              <w:rPr>
                <w:rFonts w:ascii="宋体" w:hAnsi="宋体" w:hint="eastAsia"/>
                <w:kern w:val="0"/>
                <w:szCs w:val="21"/>
              </w:rPr>
              <w:t>寸智慧一体机</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序号三</w:t>
            </w:r>
          </w:p>
        </w:tc>
        <w:tc>
          <w:tcPr>
            <w:tcW w:w="850" w:type="dxa"/>
            <w:tcMar>
              <w:top w:w="15" w:type="dxa"/>
              <w:left w:w="15" w:type="dxa"/>
              <w:right w:w="15" w:type="dxa"/>
            </w:tcMar>
            <w:vAlign w:val="center"/>
          </w:tcPr>
          <w:p w:rsidR="00C156F9" w:rsidRPr="004905EE" w:rsidRDefault="004905EE">
            <w:pPr>
              <w:widowControl/>
              <w:jc w:val="center"/>
              <w:textAlignment w:val="center"/>
              <w:rPr>
                <w:rFonts w:ascii="宋体" w:hAnsi="宋体"/>
                <w:kern w:val="0"/>
                <w:szCs w:val="21"/>
              </w:rPr>
            </w:pPr>
            <w:r>
              <w:rPr>
                <w:rFonts w:ascii="宋体" w:hAnsi="宋体" w:hint="eastAsia"/>
                <w:kern w:val="0"/>
                <w:szCs w:val="21"/>
              </w:rPr>
              <w:t>台</w:t>
            </w:r>
          </w:p>
        </w:tc>
        <w:tc>
          <w:tcPr>
            <w:tcW w:w="567" w:type="dxa"/>
            <w:shd w:val="clear" w:color="auto" w:fill="auto"/>
            <w:tcMar>
              <w:top w:w="15" w:type="dxa"/>
              <w:left w:w="15" w:type="dxa"/>
              <w:right w:w="15" w:type="dxa"/>
            </w:tcMar>
            <w:vAlign w:val="center"/>
          </w:tcPr>
          <w:p w:rsidR="00C156F9" w:rsidRDefault="004905EE">
            <w:pPr>
              <w:widowControl/>
              <w:jc w:val="center"/>
              <w:textAlignment w:val="center"/>
              <w:rPr>
                <w:rFonts w:ascii="宋体" w:hAnsi="宋体"/>
                <w:kern w:val="0"/>
                <w:szCs w:val="21"/>
              </w:rPr>
            </w:pPr>
            <w:r>
              <w:rPr>
                <w:rFonts w:ascii="宋体" w:hAnsi="宋体" w:hint="eastAsia"/>
                <w:kern w:val="0"/>
                <w:szCs w:val="21"/>
              </w:rPr>
              <w:t>4</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bCs/>
                <w:szCs w:val="21"/>
              </w:rPr>
              <w:t>数据存储（</w:t>
            </w:r>
            <w:r>
              <w:rPr>
                <w:rFonts w:ascii="宋体" w:hAnsi="宋体" w:hint="eastAsia"/>
                <w:szCs w:val="21"/>
              </w:rPr>
              <w:t>支持所有教学资源1年存储及备份</w:t>
            </w:r>
            <w:r>
              <w:rPr>
                <w:rFonts w:ascii="宋体" w:hAnsi="宋体" w:hint="eastAsia"/>
                <w:bCs/>
                <w:szCs w:val="21"/>
              </w:rPr>
              <w:t>）</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w:t>
            </w:r>
            <w:r w:rsidR="00400365">
              <w:rPr>
                <w:rFonts w:ascii="宋体" w:hAnsi="宋体" w:hint="eastAsia"/>
                <w:kern w:val="0"/>
                <w:szCs w:val="21"/>
              </w:rPr>
              <w:t>五</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bCs/>
                <w:szCs w:val="21"/>
              </w:rPr>
              <w:t>交换机</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w:t>
            </w:r>
            <w:r w:rsidR="00400365">
              <w:rPr>
                <w:rFonts w:ascii="宋体" w:hAnsi="宋体" w:hint="eastAsia"/>
                <w:kern w:val="0"/>
                <w:szCs w:val="21"/>
              </w:rPr>
              <w:t>六</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hint="eastAsia"/>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textAlignment w:val="center"/>
              <w:rPr>
                <w:rFonts w:ascii="宋体" w:hAnsi="宋体"/>
                <w:kern w:val="0"/>
                <w:szCs w:val="21"/>
              </w:rPr>
            </w:pPr>
            <w:r>
              <w:rPr>
                <w:rFonts w:ascii="宋体" w:hAnsi="宋体" w:hint="eastAsia"/>
                <w:kern w:val="0"/>
                <w:szCs w:val="21"/>
              </w:rPr>
              <w:t>中控控制面板</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w:t>
            </w:r>
            <w:r w:rsidR="00400365">
              <w:rPr>
                <w:rFonts w:ascii="宋体" w:hAnsi="宋体" w:hint="eastAsia"/>
                <w:kern w:val="0"/>
                <w:szCs w:val="21"/>
              </w:rPr>
              <w:t>七</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hint="eastAsia"/>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bCs/>
                <w:szCs w:val="21"/>
              </w:rPr>
              <w:t>设备机柜</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序号十一</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bCs/>
                <w:szCs w:val="21"/>
              </w:rPr>
              <w:t>无线AP（</w:t>
            </w:r>
            <w:r>
              <w:rPr>
                <w:rFonts w:ascii="宋体" w:hAnsi="宋体" w:hint="eastAsia"/>
                <w:szCs w:val="21"/>
              </w:rPr>
              <w:t>根据教室面积和使用人数合理配置AP数量</w:t>
            </w:r>
            <w:r>
              <w:rPr>
                <w:rFonts w:ascii="宋体" w:hAnsi="宋体" w:hint="eastAsia"/>
                <w:bCs/>
                <w:szCs w:val="21"/>
              </w:rPr>
              <w:t>）</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序号十二</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szCs w:val="21"/>
              </w:rPr>
              <w:t>批</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bCs/>
                <w:szCs w:val="21"/>
              </w:rPr>
              <w:t>讲台</w:t>
            </w:r>
          </w:p>
        </w:tc>
        <w:tc>
          <w:tcPr>
            <w:tcW w:w="2693" w:type="dxa"/>
            <w:shd w:val="clear" w:color="auto" w:fill="auto"/>
            <w:tcMar>
              <w:top w:w="15" w:type="dxa"/>
              <w:left w:w="15" w:type="dxa"/>
              <w:right w:w="15" w:type="dxa"/>
            </w:tcMar>
            <w:vAlign w:val="center"/>
          </w:tcPr>
          <w:p w:rsidR="00C156F9" w:rsidRDefault="00C13A43" w:rsidP="00400365">
            <w:pPr>
              <w:widowControl/>
              <w:jc w:val="left"/>
              <w:textAlignment w:val="center"/>
              <w:rPr>
                <w:rFonts w:ascii="宋体" w:hAnsi="宋体"/>
                <w:kern w:val="0"/>
                <w:szCs w:val="21"/>
              </w:rPr>
            </w:pPr>
            <w:r>
              <w:rPr>
                <w:rFonts w:ascii="宋体" w:hAnsi="宋体" w:hint="eastAsia"/>
                <w:kern w:val="0"/>
                <w:szCs w:val="21"/>
              </w:rPr>
              <w:t>硬件技术参数部分 序号十</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bCs/>
                <w:szCs w:val="21"/>
              </w:rPr>
              <w:t>配件</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序号十</w:t>
            </w:r>
            <w:r w:rsidR="00400365">
              <w:rPr>
                <w:rFonts w:ascii="宋体" w:hAnsi="宋体" w:hint="eastAsia"/>
                <w:kern w:val="0"/>
                <w:szCs w:val="21"/>
              </w:rPr>
              <w:t>三</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bCs/>
                <w:szCs w:val="21"/>
              </w:rPr>
            </w:pPr>
            <w:r>
              <w:rPr>
                <w:rFonts w:ascii="宋体" w:hAnsi="宋体" w:hint="eastAsia"/>
                <w:bCs/>
                <w:szCs w:val="21"/>
              </w:rPr>
              <w:t>安装调试费</w:t>
            </w:r>
          </w:p>
        </w:tc>
        <w:tc>
          <w:tcPr>
            <w:tcW w:w="2693"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硬件技术参数部分 序号十</w:t>
            </w:r>
            <w:r w:rsidR="00400365">
              <w:rPr>
                <w:rFonts w:ascii="宋体" w:hAnsi="宋体" w:hint="eastAsia"/>
                <w:kern w:val="0"/>
                <w:szCs w:val="21"/>
              </w:rPr>
              <w:t>四</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2</w:t>
            </w:r>
          </w:p>
        </w:tc>
      </w:tr>
      <w:tr w:rsidR="00C156F9">
        <w:trPr>
          <w:trHeight w:val="305"/>
        </w:trPr>
        <w:tc>
          <w:tcPr>
            <w:tcW w:w="583" w:type="dxa"/>
            <w:vMerge w:val="restart"/>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5</w:t>
            </w:r>
          </w:p>
        </w:tc>
        <w:tc>
          <w:tcPr>
            <w:tcW w:w="1275" w:type="dxa"/>
            <w:vMerge w:val="restart"/>
            <w:shd w:val="clear" w:color="auto" w:fill="FFFFFF"/>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kern w:val="0"/>
                <w:szCs w:val="21"/>
              </w:rPr>
              <w:t>VR</w:t>
            </w:r>
            <w:r>
              <w:rPr>
                <w:rFonts w:ascii="宋体" w:hAnsi="宋体" w:hint="eastAsia"/>
                <w:kern w:val="0"/>
                <w:szCs w:val="21"/>
              </w:rPr>
              <w:t>场景交互平台（硬件）</w:t>
            </w:r>
          </w:p>
        </w:tc>
        <w:tc>
          <w:tcPr>
            <w:tcW w:w="3099" w:type="dxa"/>
            <w:shd w:val="clear" w:color="auto" w:fill="FFFFFF"/>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立体显示模块</w:t>
            </w:r>
          </w:p>
        </w:tc>
        <w:tc>
          <w:tcPr>
            <w:tcW w:w="2693" w:type="dxa"/>
            <w:vMerge w:val="restart"/>
            <w:shd w:val="clear" w:color="auto" w:fill="FFFFFF"/>
            <w:tcMar>
              <w:top w:w="15" w:type="dxa"/>
              <w:left w:w="15" w:type="dxa"/>
              <w:right w:w="15" w:type="dxa"/>
            </w:tcMar>
            <w:vAlign w:val="center"/>
          </w:tcPr>
          <w:p w:rsidR="00C156F9" w:rsidRDefault="00C13A43">
            <w:pPr>
              <w:widowControl/>
              <w:jc w:val="left"/>
              <w:textAlignment w:val="center"/>
              <w:rPr>
                <w:rFonts w:ascii="宋体" w:hAnsi="宋体"/>
                <w:kern w:val="0"/>
                <w:sz w:val="16"/>
                <w:szCs w:val="16"/>
              </w:rPr>
            </w:pPr>
            <w:r>
              <w:rPr>
                <w:rFonts w:ascii="宋体" w:hAnsi="宋体" w:hint="eastAsia"/>
                <w:kern w:val="0"/>
                <w:szCs w:val="21"/>
              </w:rPr>
              <w:t>硬件技术参数部分 序号</w:t>
            </w:r>
            <w:r w:rsidR="00400365">
              <w:rPr>
                <w:rFonts w:ascii="宋体" w:hAnsi="宋体" w:hint="eastAsia"/>
                <w:kern w:val="0"/>
                <w:szCs w:val="21"/>
              </w:rPr>
              <w:t>八</w:t>
            </w:r>
          </w:p>
        </w:tc>
        <w:tc>
          <w:tcPr>
            <w:tcW w:w="850" w:type="dxa"/>
            <w:vMerge w:val="restart"/>
            <w:shd w:val="clear" w:color="auto" w:fill="FFFFFF"/>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套</w:t>
            </w:r>
          </w:p>
        </w:tc>
        <w:tc>
          <w:tcPr>
            <w:tcW w:w="567" w:type="dxa"/>
            <w:vMerge w:val="restart"/>
            <w:shd w:val="clear" w:color="auto" w:fill="FFFFFF"/>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1</w:t>
            </w:r>
          </w:p>
        </w:tc>
      </w:tr>
      <w:tr w:rsidR="00C156F9">
        <w:trPr>
          <w:trHeight w:val="203"/>
        </w:trPr>
        <w:tc>
          <w:tcPr>
            <w:tcW w:w="583"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 w:val="20"/>
                <w:szCs w:val="20"/>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追踪交互模块</w:t>
            </w:r>
          </w:p>
        </w:tc>
        <w:tc>
          <w:tcPr>
            <w:tcW w:w="2693" w:type="dxa"/>
            <w:vMerge/>
            <w:shd w:val="clear" w:color="auto" w:fill="FFFFFF"/>
            <w:tcMar>
              <w:top w:w="15" w:type="dxa"/>
              <w:left w:w="15" w:type="dxa"/>
              <w:right w:w="15" w:type="dxa"/>
            </w:tcMar>
            <w:vAlign w:val="center"/>
          </w:tcPr>
          <w:p w:rsidR="00C156F9" w:rsidRDefault="00C156F9">
            <w:pPr>
              <w:jc w:val="center"/>
              <w:rPr>
                <w:rFonts w:ascii="宋体" w:hAnsi="宋体"/>
                <w:sz w:val="18"/>
                <w:szCs w:val="18"/>
              </w:rPr>
            </w:pPr>
          </w:p>
        </w:tc>
        <w:tc>
          <w:tcPr>
            <w:tcW w:w="850" w:type="dxa"/>
            <w:vMerge/>
            <w:shd w:val="clear" w:color="auto" w:fill="FFFFFF"/>
            <w:tcMar>
              <w:top w:w="15" w:type="dxa"/>
              <w:left w:w="15" w:type="dxa"/>
              <w:right w:w="15" w:type="dxa"/>
            </w:tcMar>
          </w:tcPr>
          <w:p w:rsidR="00C156F9" w:rsidRDefault="00C156F9">
            <w:pPr>
              <w:jc w:val="center"/>
              <w:textAlignment w:val="center"/>
              <w:rPr>
                <w:rFonts w:ascii="宋体" w:hAnsi="宋体"/>
                <w:sz w:val="20"/>
                <w:szCs w:val="20"/>
              </w:rPr>
            </w:pPr>
          </w:p>
        </w:tc>
        <w:tc>
          <w:tcPr>
            <w:tcW w:w="567" w:type="dxa"/>
            <w:vMerge/>
            <w:shd w:val="clear" w:color="auto" w:fill="FFFFFF"/>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157"/>
        </w:trPr>
        <w:tc>
          <w:tcPr>
            <w:tcW w:w="583"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c>
          <w:tcPr>
            <w:tcW w:w="1275" w:type="dxa"/>
            <w:vMerge/>
            <w:shd w:val="clear" w:color="auto" w:fill="auto"/>
            <w:tcMar>
              <w:top w:w="15" w:type="dxa"/>
              <w:left w:w="15" w:type="dxa"/>
              <w:right w:w="15" w:type="dxa"/>
            </w:tcMar>
            <w:vAlign w:val="center"/>
          </w:tcPr>
          <w:p w:rsidR="00C156F9" w:rsidRDefault="00C156F9">
            <w:pPr>
              <w:widowControl/>
              <w:jc w:val="left"/>
              <w:textAlignment w:val="center"/>
              <w:rPr>
                <w:rFonts w:ascii="宋体" w:hAnsi="宋体"/>
                <w:kern w:val="0"/>
                <w:sz w:val="20"/>
                <w:szCs w:val="20"/>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场景管理模块</w:t>
            </w:r>
            <w:r>
              <w:rPr>
                <w:rFonts w:ascii="宋体" w:hAnsi="宋体"/>
                <w:kern w:val="0"/>
                <w:szCs w:val="21"/>
              </w:rPr>
              <w:t xml:space="preserve"> </w:t>
            </w:r>
          </w:p>
        </w:tc>
        <w:tc>
          <w:tcPr>
            <w:tcW w:w="2693" w:type="dxa"/>
            <w:vMerge/>
            <w:shd w:val="clear" w:color="auto" w:fill="FFFFFF"/>
            <w:tcMar>
              <w:top w:w="15" w:type="dxa"/>
              <w:left w:w="15" w:type="dxa"/>
              <w:right w:w="15" w:type="dxa"/>
            </w:tcMar>
            <w:vAlign w:val="center"/>
          </w:tcPr>
          <w:p w:rsidR="00C156F9" w:rsidRDefault="00C156F9">
            <w:pPr>
              <w:jc w:val="center"/>
              <w:rPr>
                <w:rFonts w:ascii="宋体" w:hAnsi="宋体"/>
                <w:sz w:val="18"/>
                <w:szCs w:val="18"/>
              </w:rPr>
            </w:pPr>
          </w:p>
        </w:tc>
        <w:tc>
          <w:tcPr>
            <w:tcW w:w="850" w:type="dxa"/>
            <w:vMerge/>
            <w:shd w:val="clear" w:color="auto" w:fill="FFFFFF"/>
            <w:tcMar>
              <w:top w:w="15" w:type="dxa"/>
              <w:left w:w="15" w:type="dxa"/>
              <w:right w:w="15" w:type="dxa"/>
            </w:tcMar>
          </w:tcPr>
          <w:p w:rsidR="00C156F9" w:rsidRDefault="00C156F9">
            <w:pPr>
              <w:jc w:val="center"/>
              <w:textAlignment w:val="center"/>
              <w:rPr>
                <w:rFonts w:ascii="宋体" w:hAnsi="宋体"/>
                <w:sz w:val="20"/>
                <w:szCs w:val="20"/>
              </w:rPr>
            </w:pPr>
          </w:p>
        </w:tc>
        <w:tc>
          <w:tcPr>
            <w:tcW w:w="567" w:type="dxa"/>
            <w:vMerge/>
            <w:shd w:val="clear" w:color="auto" w:fill="FFFFFF"/>
            <w:tcMar>
              <w:top w:w="15" w:type="dxa"/>
              <w:left w:w="15" w:type="dxa"/>
              <w:right w:w="15" w:type="dxa"/>
            </w:tcMar>
            <w:vAlign w:val="center"/>
          </w:tcPr>
          <w:p w:rsidR="00C156F9" w:rsidRDefault="00C156F9">
            <w:pPr>
              <w:widowControl/>
              <w:jc w:val="center"/>
              <w:textAlignment w:val="center"/>
              <w:rPr>
                <w:rFonts w:ascii="宋体" w:hAnsi="宋体"/>
                <w:kern w:val="0"/>
                <w:szCs w:val="21"/>
              </w:rPr>
            </w:pP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szCs w:val="21"/>
              </w:rPr>
            </w:pPr>
          </w:p>
        </w:tc>
        <w:tc>
          <w:tcPr>
            <w:tcW w:w="1275" w:type="dxa"/>
            <w:vMerge/>
            <w:shd w:val="clear" w:color="auto" w:fill="auto"/>
            <w:tcMar>
              <w:top w:w="15" w:type="dxa"/>
              <w:left w:w="15" w:type="dxa"/>
              <w:right w:w="15" w:type="dxa"/>
            </w:tcMar>
            <w:vAlign w:val="center"/>
          </w:tcPr>
          <w:p w:rsidR="00C156F9" w:rsidRDefault="00C156F9">
            <w:pPr>
              <w:jc w:val="left"/>
              <w:rPr>
                <w:rFonts w:ascii="宋体" w:hAnsi="宋体"/>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VR头显参考配置</w:t>
            </w:r>
          </w:p>
        </w:tc>
        <w:tc>
          <w:tcPr>
            <w:tcW w:w="2693" w:type="dxa"/>
            <w:shd w:val="clear" w:color="auto" w:fill="FFFFFF"/>
            <w:tcMar>
              <w:top w:w="15" w:type="dxa"/>
              <w:left w:w="15" w:type="dxa"/>
              <w:right w:w="15" w:type="dxa"/>
            </w:tcMar>
            <w:vAlign w:val="center"/>
          </w:tcPr>
          <w:p w:rsidR="00C156F9" w:rsidRDefault="00C13A43">
            <w:pPr>
              <w:rPr>
                <w:rFonts w:ascii="宋体" w:hAnsi="宋体"/>
                <w:sz w:val="18"/>
                <w:szCs w:val="18"/>
              </w:rPr>
            </w:pPr>
            <w:r>
              <w:rPr>
                <w:rFonts w:ascii="宋体" w:hAnsi="宋体" w:hint="eastAsia"/>
                <w:kern w:val="0"/>
                <w:szCs w:val="21"/>
              </w:rPr>
              <w:t>硬件技术参数部分 序号</w:t>
            </w:r>
            <w:r w:rsidR="00400365">
              <w:rPr>
                <w:rFonts w:ascii="宋体" w:hAnsi="宋体" w:hint="eastAsia"/>
                <w:kern w:val="0"/>
                <w:szCs w:val="21"/>
              </w:rPr>
              <w:t>八</w:t>
            </w:r>
          </w:p>
        </w:tc>
        <w:tc>
          <w:tcPr>
            <w:tcW w:w="850" w:type="dxa"/>
            <w:shd w:val="clear" w:color="auto" w:fill="FFFFFF"/>
            <w:tcMar>
              <w:top w:w="15" w:type="dxa"/>
              <w:left w:w="15" w:type="dxa"/>
              <w:right w:w="15" w:type="dxa"/>
            </w:tcMar>
          </w:tcPr>
          <w:p w:rsidR="00C156F9" w:rsidRDefault="00C13A43">
            <w:pPr>
              <w:widowControl/>
              <w:jc w:val="center"/>
              <w:textAlignment w:val="center"/>
              <w:rPr>
                <w:rFonts w:ascii="宋体" w:hAnsi="宋体"/>
                <w:szCs w:val="21"/>
              </w:rPr>
            </w:pPr>
            <w:r>
              <w:rPr>
                <w:rFonts w:ascii="宋体" w:hAnsi="宋体" w:hint="eastAsia"/>
                <w:kern w:val="0"/>
                <w:szCs w:val="21"/>
              </w:rPr>
              <w:t>套</w:t>
            </w:r>
          </w:p>
        </w:tc>
        <w:tc>
          <w:tcPr>
            <w:tcW w:w="567" w:type="dxa"/>
            <w:shd w:val="clear" w:color="auto" w:fill="FFFFFF"/>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5</w:t>
            </w:r>
            <w:r>
              <w:rPr>
                <w:rFonts w:ascii="宋体" w:hAnsi="宋体"/>
                <w:kern w:val="0"/>
                <w:szCs w:val="21"/>
              </w:rPr>
              <w:t>2</w:t>
            </w:r>
          </w:p>
        </w:tc>
      </w:tr>
      <w:tr w:rsidR="00C156F9">
        <w:trPr>
          <w:trHeight w:val="285"/>
        </w:trPr>
        <w:tc>
          <w:tcPr>
            <w:tcW w:w="583" w:type="dxa"/>
            <w:vMerge/>
            <w:shd w:val="clear" w:color="auto" w:fill="auto"/>
            <w:tcMar>
              <w:top w:w="15" w:type="dxa"/>
              <w:left w:w="15" w:type="dxa"/>
              <w:right w:w="15" w:type="dxa"/>
            </w:tcMar>
            <w:vAlign w:val="center"/>
          </w:tcPr>
          <w:p w:rsidR="00C156F9" w:rsidRDefault="00C156F9">
            <w:pPr>
              <w:widowControl/>
              <w:jc w:val="center"/>
              <w:textAlignment w:val="center"/>
              <w:rPr>
                <w:rFonts w:ascii="宋体" w:hAnsi="宋体"/>
                <w:szCs w:val="21"/>
              </w:rPr>
            </w:pPr>
          </w:p>
        </w:tc>
        <w:tc>
          <w:tcPr>
            <w:tcW w:w="1275" w:type="dxa"/>
            <w:vMerge/>
            <w:shd w:val="clear" w:color="auto" w:fill="auto"/>
            <w:tcMar>
              <w:top w:w="15" w:type="dxa"/>
              <w:left w:w="15" w:type="dxa"/>
              <w:right w:w="15" w:type="dxa"/>
            </w:tcMar>
            <w:vAlign w:val="center"/>
          </w:tcPr>
          <w:p w:rsidR="00C156F9" w:rsidRDefault="00C156F9">
            <w:pPr>
              <w:jc w:val="left"/>
              <w:rPr>
                <w:rFonts w:ascii="宋体" w:hAnsi="宋体"/>
                <w:szCs w:val="21"/>
              </w:rPr>
            </w:pP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工作站</w:t>
            </w:r>
          </w:p>
        </w:tc>
        <w:tc>
          <w:tcPr>
            <w:tcW w:w="2693" w:type="dxa"/>
            <w:shd w:val="clear" w:color="auto" w:fill="FFFFFF"/>
            <w:tcMar>
              <w:top w:w="15" w:type="dxa"/>
              <w:left w:w="15" w:type="dxa"/>
              <w:right w:w="15" w:type="dxa"/>
            </w:tcMar>
            <w:vAlign w:val="center"/>
          </w:tcPr>
          <w:p w:rsidR="00C156F9" w:rsidRDefault="00C13A43">
            <w:pPr>
              <w:rPr>
                <w:rFonts w:ascii="宋体" w:hAnsi="宋体"/>
                <w:sz w:val="18"/>
                <w:szCs w:val="18"/>
              </w:rPr>
            </w:pPr>
            <w:r>
              <w:rPr>
                <w:rFonts w:ascii="宋体" w:hAnsi="宋体" w:hint="eastAsia"/>
                <w:kern w:val="0"/>
                <w:szCs w:val="21"/>
              </w:rPr>
              <w:t>硬件技术参数部分 序号</w:t>
            </w:r>
            <w:r w:rsidR="00400365">
              <w:rPr>
                <w:rFonts w:ascii="宋体" w:hAnsi="宋体" w:hint="eastAsia"/>
                <w:kern w:val="0"/>
                <w:szCs w:val="21"/>
              </w:rPr>
              <w:t>八</w:t>
            </w:r>
          </w:p>
        </w:tc>
        <w:tc>
          <w:tcPr>
            <w:tcW w:w="850" w:type="dxa"/>
            <w:shd w:val="clear" w:color="auto" w:fill="FFFFFF"/>
            <w:tcMar>
              <w:top w:w="15" w:type="dxa"/>
              <w:left w:w="15" w:type="dxa"/>
              <w:right w:w="15" w:type="dxa"/>
            </w:tcMar>
          </w:tcPr>
          <w:p w:rsidR="00C156F9" w:rsidRDefault="00C13A43">
            <w:pPr>
              <w:widowControl/>
              <w:jc w:val="center"/>
              <w:textAlignment w:val="center"/>
              <w:rPr>
                <w:rFonts w:ascii="宋体" w:hAnsi="宋体"/>
                <w:szCs w:val="21"/>
              </w:rPr>
            </w:pPr>
            <w:r>
              <w:rPr>
                <w:rFonts w:ascii="宋体" w:hAnsi="宋体"/>
                <w:szCs w:val="21"/>
              </w:rPr>
              <w:t>台</w:t>
            </w:r>
          </w:p>
        </w:tc>
        <w:tc>
          <w:tcPr>
            <w:tcW w:w="567" w:type="dxa"/>
            <w:shd w:val="clear" w:color="auto" w:fill="FFFFFF"/>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5</w:t>
            </w:r>
            <w:r>
              <w:rPr>
                <w:rFonts w:ascii="宋体" w:hAnsi="宋体"/>
                <w:kern w:val="0"/>
                <w:szCs w:val="21"/>
              </w:rPr>
              <w:t>2</w:t>
            </w:r>
          </w:p>
        </w:tc>
      </w:tr>
      <w:tr w:rsidR="00C156F9" w:rsidTr="00D87209">
        <w:trPr>
          <w:trHeight w:val="631"/>
        </w:trPr>
        <w:tc>
          <w:tcPr>
            <w:tcW w:w="583"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szCs w:val="21"/>
              </w:rPr>
              <w:t>6</w:t>
            </w:r>
          </w:p>
        </w:tc>
        <w:tc>
          <w:tcPr>
            <w:tcW w:w="1275" w:type="dxa"/>
            <w:shd w:val="clear" w:color="auto" w:fill="auto"/>
            <w:tcMar>
              <w:top w:w="15" w:type="dxa"/>
              <w:left w:w="15" w:type="dxa"/>
              <w:right w:w="15" w:type="dxa"/>
            </w:tcMar>
            <w:vAlign w:val="center"/>
          </w:tcPr>
          <w:p w:rsidR="00C156F9" w:rsidRDefault="00C13A43">
            <w:pPr>
              <w:jc w:val="left"/>
              <w:rPr>
                <w:rFonts w:ascii="宋体" w:hAnsi="宋体"/>
                <w:szCs w:val="21"/>
              </w:rPr>
            </w:pPr>
            <w:r>
              <w:rPr>
                <w:rFonts w:ascii="宋体" w:hAnsi="宋体" w:hint="eastAsia"/>
                <w:kern w:val="0"/>
                <w:szCs w:val="21"/>
              </w:rPr>
              <w:t>虚拟仿真教学训练平台（硬件）</w:t>
            </w:r>
          </w:p>
        </w:tc>
        <w:tc>
          <w:tcPr>
            <w:tcW w:w="3099" w:type="dxa"/>
            <w:shd w:val="clear" w:color="auto" w:fill="auto"/>
            <w:tcMar>
              <w:top w:w="15" w:type="dxa"/>
              <w:left w:w="15" w:type="dxa"/>
              <w:right w:w="15" w:type="dxa"/>
            </w:tcMar>
            <w:vAlign w:val="center"/>
          </w:tcPr>
          <w:p w:rsidR="00C156F9" w:rsidRDefault="00C13A43">
            <w:pPr>
              <w:jc w:val="left"/>
              <w:textAlignment w:val="center"/>
              <w:rPr>
                <w:rFonts w:ascii="宋体" w:hAnsi="宋体"/>
                <w:kern w:val="0"/>
                <w:szCs w:val="21"/>
              </w:rPr>
            </w:pPr>
            <w:r>
              <w:rPr>
                <w:rFonts w:ascii="宋体" w:hAnsi="宋体" w:hint="eastAsia"/>
                <w:kern w:val="0"/>
                <w:szCs w:val="21"/>
              </w:rPr>
              <w:t>工作站</w:t>
            </w:r>
          </w:p>
        </w:tc>
        <w:tc>
          <w:tcPr>
            <w:tcW w:w="2693" w:type="dxa"/>
            <w:shd w:val="clear" w:color="auto" w:fill="auto"/>
            <w:tcMar>
              <w:top w:w="15" w:type="dxa"/>
              <w:left w:w="15" w:type="dxa"/>
              <w:right w:w="15" w:type="dxa"/>
            </w:tcMar>
            <w:vAlign w:val="center"/>
          </w:tcPr>
          <w:p w:rsidR="00C156F9" w:rsidRDefault="00C13A43">
            <w:pPr>
              <w:rPr>
                <w:rFonts w:ascii="宋体" w:hAnsi="宋体"/>
                <w:sz w:val="18"/>
                <w:szCs w:val="18"/>
              </w:rPr>
            </w:pPr>
            <w:r>
              <w:rPr>
                <w:rFonts w:ascii="宋体" w:hAnsi="宋体" w:hint="eastAsia"/>
                <w:kern w:val="0"/>
                <w:szCs w:val="21"/>
              </w:rPr>
              <w:t>硬件技术参数部分 序号</w:t>
            </w:r>
            <w:r w:rsidR="00400365">
              <w:rPr>
                <w:rFonts w:ascii="宋体" w:hAnsi="宋体" w:hint="eastAsia"/>
                <w:kern w:val="0"/>
                <w:szCs w:val="21"/>
              </w:rPr>
              <w:t>九</w:t>
            </w:r>
          </w:p>
        </w:tc>
        <w:tc>
          <w:tcPr>
            <w:tcW w:w="850" w:type="dxa"/>
            <w:tcMar>
              <w:top w:w="15" w:type="dxa"/>
              <w:left w:w="15" w:type="dxa"/>
              <w:right w:w="15" w:type="dxa"/>
            </w:tcMar>
          </w:tcPr>
          <w:p w:rsidR="00C156F9" w:rsidRDefault="00C13A43">
            <w:pPr>
              <w:widowControl/>
              <w:jc w:val="center"/>
              <w:textAlignment w:val="center"/>
              <w:rPr>
                <w:rFonts w:ascii="宋体" w:hAnsi="宋体"/>
                <w:szCs w:val="21"/>
              </w:rPr>
            </w:pPr>
            <w:r>
              <w:rPr>
                <w:rFonts w:ascii="宋体" w:hAnsi="宋体"/>
                <w:szCs w:val="21"/>
              </w:rPr>
              <w:t>台</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5</w:t>
            </w:r>
            <w:r>
              <w:rPr>
                <w:rFonts w:ascii="宋体" w:hAnsi="宋体"/>
                <w:kern w:val="0"/>
                <w:szCs w:val="21"/>
              </w:rPr>
              <w:t>2</w:t>
            </w:r>
          </w:p>
        </w:tc>
      </w:tr>
      <w:tr w:rsidR="00C156F9">
        <w:trPr>
          <w:trHeight w:val="567"/>
        </w:trPr>
        <w:tc>
          <w:tcPr>
            <w:tcW w:w="583"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kern w:val="0"/>
                <w:szCs w:val="21"/>
              </w:rPr>
              <w:lastRenderedPageBreak/>
              <w:t>7</w:t>
            </w:r>
          </w:p>
        </w:tc>
        <w:tc>
          <w:tcPr>
            <w:tcW w:w="1275" w:type="dxa"/>
            <w:shd w:val="clear" w:color="auto" w:fill="auto"/>
            <w:tcMar>
              <w:top w:w="15" w:type="dxa"/>
              <w:left w:w="15" w:type="dxa"/>
              <w:right w:w="15" w:type="dxa"/>
            </w:tcMar>
            <w:vAlign w:val="center"/>
          </w:tcPr>
          <w:p w:rsidR="00C156F9" w:rsidRDefault="00C13A43">
            <w:pPr>
              <w:widowControl/>
              <w:textAlignment w:val="center"/>
              <w:rPr>
                <w:rFonts w:ascii="宋体" w:hAnsi="宋体"/>
                <w:kern w:val="0"/>
                <w:szCs w:val="21"/>
              </w:rPr>
            </w:pPr>
            <w:r>
              <w:rPr>
                <w:rFonts w:ascii="宋体" w:hAnsi="宋体" w:hint="eastAsia"/>
                <w:kern w:val="0"/>
                <w:szCs w:val="21"/>
              </w:rPr>
              <w:t>真实实验室</w:t>
            </w:r>
          </w:p>
          <w:p w:rsidR="00C156F9" w:rsidRDefault="00C13A43">
            <w:pPr>
              <w:jc w:val="left"/>
              <w:rPr>
                <w:rFonts w:ascii="宋体" w:hAnsi="宋体"/>
                <w:szCs w:val="21"/>
              </w:rPr>
            </w:pPr>
            <w:r>
              <w:rPr>
                <w:rFonts w:ascii="宋体" w:hAnsi="宋体" w:hint="eastAsia"/>
                <w:kern w:val="0"/>
                <w:szCs w:val="21"/>
              </w:rPr>
              <w:t>系统对接建设</w:t>
            </w:r>
          </w:p>
        </w:tc>
        <w:tc>
          <w:tcPr>
            <w:tcW w:w="3099"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预留接口通过视频协议适配，对接后期建成运行的实体高等级生物安全实验室，实现真实实验室场景和操作的远程实时观看与录播、回放。此功能需要设置访问权限。</w:t>
            </w:r>
          </w:p>
        </w:tc>
        <w:tc>
          <w:tcPr>
            <w:tcW w:w="2693" w:type="dxa"/>
            <w:shd w:val="clear" w:color="auto" w:fill="auto"/>
            <w:tcMar>
              <w:top w:w="15" w:type="dxa"/>
              <w:left w:w="15" w:type="dxa"/>
              <w:right w:w="15" w:type="dxa"/>
            </w:tcMar>
            <w:vAlign w:val="center"/>
          </w:tcPr>
          <w:p w:rsidR="00C156F9" w:rsidRDefault="00C13A43">
            <w:pPr>
              <w:rPr>
                <w:rFonts w:ascii="宋体" w:hAnsi="宋体"/>
                <w:szCs w:val="21"/>
              </w:rPr>
            </w:pPr>
            <w:r>
              <w:rPr>
                <w:rFonts w:ascii="宋体" w:hAnsi="宋体" w:hint="eastAsia"/>
                <w:kern w:val="0"/>
                <w:szCs w:val="21"/>
              </w:rPr>
              <w:t>硬件技术参数部分 序号四</w:t>
            </w:r>
          </w:p>
        </w:tc>
        <w:tc>
          <w:tcPr>
            <w:tcW w:w="850" w:type="dxa"/>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hint="eastAsia"/>
                <w:szCs w:val="21"/>
              </w:rPr>
              <w:t>套</w:t>
            </w:r>
          </w:p>
        </w:tc>
        <w:tc>
          <w:tcPr>
            <w:tcW w:w="567"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kern w:val="0"/>
                <w:szCs w:val="21"/>
              </w:rPr>
              <w:t>1</w:t>
            </w:r>
          </w:p>
        </w:tc>
      </w:tr>
    </w:tbl>
    <w:p w:rsidR="00C156F9" w:rsidRDefault="00C156F9">
      <w:pPr>
        <w:snapToGrid w:val="0"/>
        <w:spacing w:line="360" w:lineRule="auto"/>
        <w:rPr>
          <w:rFonts w:ascii="宋体" w:hAnsi="宋体"/>
          <w:b/>
          <w:color w:val="000000"/>
          <w:sz w:val="24"/>
          <w:shd w:val="clear" w:color="auto" w:fill="FFFFFF"/>
        </w:rPr>
      </w:pPr>
      <w:bookmarkStart w:id="24" w:name="_Toc15760"/>
    </w:p>
    <w:p w:rsidR="00C156F9" w:rsidRDefault="00C13A43" w:rsidP="009927B4">
      <w:pPr>
        <w:snapToGrid w:val="0"/>
        <w:spacing w:line="560" w:lineRule="exact"/>
        <w:jc w:val="left"/>
        <w:outlineLvl w:val="1"/>
        <w:rPr>
          <w:rFonts w:ascii="黑体" w:eastAsia="黑体" w:hAnsi="黑体"/>
          <w:bCs/>
          <w:color w:val="000000"/>
          <w:sz w:val="24"/>
        </w:rPr>
      </w:pPr>
      <w:bookmarkStart w:id="25" w:name="_Toc84670101"/>
      <w:r>
        <w:rPr>
          <w:rFonts w:ascii="黑体" w:eastAsia="黑体" w:hAnsi="黑体" w:hint="eastAsia"/>
          <w:bCs/>
          <w:color w:val="000000"/>
          <w:sz w:val="24"/>
        </w:rPr>
        <w:t>二、BSL-3/4高等级生物安全实验室虚拟仿真训练系统功能需求</w:t>
      </w:r>
      <w:bookmarkEnd w:id="24"/>
      <w:bookmarkEnd w:id="25"/>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所有建模场景及实验建设内容必须符合《GB19489-2008实验室生物安全通用要求》、《GB50346-2011国家生物安全实验室建筑技术规范》、《GB14925-2010实验动物环境及设施规范》；参考并依照《CNAS-CL09科研实验室认可准则》；符合《中华人民共和国生物安全法》。</w:t>
      </w:r>
    </w:p>
    <w:p w:rsidR="00C156F9" w:rsidRDefault="00C13A43" w:rsidP="009927B4">
      <w:pPr>
        <w:pStyle w:val="2"/>
        <w:numPr>
          <w:ilvl w:val="0"/>
          <w:numId w:val="0"/>
        </w:numPr>
        <w:spacing w:before="0" w:after="0" w:line="560" w:lineRule="exact"/>
        <w:rPr>
          <w:rFonts w:ascii="宋体" w:eastAsia="宋体" w:hAnsi="宋体" w:cstheme="minorEastAsia"/>
          <w:b w:val="0"/>
          <w:color w:val="000000"/>
          <w:sz w:val="24"/>
        </w:rPr>
      </w:pPr>
      <w:bookmarkStart w:id="26" w:name="_Toc84670102"/>
      <w:r>
        <w:rPr>
          <w:rFonts w:ascii="宋体" w:eastAsia="宋体" w:hAnsi="宋体" w:cstheme="minorEastAsia" w:hint="eastAsia"/>
          <w:b w:val="0"/>
          <w:color w:val="000000"/>
          <w:sz w:val="24"/>
        </w:rPr>
        <w:t>（一）BSL-3/4高等级生物安全实验室</w:t>
      </w:r>
      <w:r>
        <w:rPr>
          <w:rFonts w:ascii="宋体" w:eastAsia="宋体" w:hAnsi="宋体" w:cstheme="minorEastAsia"/>
          <w:b w:val="0"/>
          <w:color w:val="000000"/>
          <w:sz w:val="24"/>
        </w:rPr>
        <w:t>VR</w:t>
      </w:r>
      <w:r>
        <w:rPr>
          <w:rFonts w:ascii="宋体" w:eastAsia="宋体" w:hAnsi="宋体" w:cstheme="minorEastAsia" w:hint="eastAsia"/>
          <w:b w:val="0"/>
          <w:color w:val="000000"/>
          <w:sz w:val="24"/>
        </w:rPr>
        <w:t>场景交互平台</w:t>
      </w:r>
      <w:bookmarkEnd w:id="26"/>
    </w:p>
    <w:p w:rsidR="00C156F9" w:rsidRDefault="00C13A43" w:rsidP="009927B4">
      <w:pPr>
        <w:pStyle w:val="3"/>
        <w:numPr>
          <w:ilvl w:val="0"/>
          <w:numId w:val="0"/>
        </w:numPr>
        <w:spacing w:before="0" w:after="0" w:line="560" w:lineRule="exact"/>
        <w:ind w:firstLine="400"/>
        <w:rPr>
          <w:rFonts w:ascii="宋体" w:hAnsi="宋体"/>
          <w:b w:val="0"/>
          <w:color w:val="000000"/>
          <w:sz w:val="24"/>
          <w:shd w:val="clear" w:color="auto" w:fill="FFFFFF"/>
        </w:rPr>
      </w:pPr>
      <w:bookmarkStart w:id="27" w:name="_Toc84670103"/>
      <w:r>
        <w:rPr>
          <w:rFonts w:ascii="宋体" w:hAnsi="宋体"/>
          <w:b w:val="0"/>
          <w:color w:val="000000"/>
          <w:sz w:val="24"/>
          <w:shd w:val="clear" w:color="auto" w:fill="FFFFFF"/>
        </w:rPr>
        <w:t>1</w:t>
      </w:r>
      <w:r w:rsidR="00975F52">
        <w:rPr>
          <w:rFonts w:ascii="宋体" w:hAnsi="宋体"/>
          <w:b w:val="0"/>
          <w:color w:val="000000"/>
          <w:sz w:val="24"/>
          <w:shd w:val="clear" w:color="auto" w:fill="FFFFFF"/>
        </w:rPr>
        <w:t>.</w:t>
      </w:r>
      <w:r>
        <w:rPr>
          <w:rFonts w:ascii="宋体" w:hAnsi="宋体" w:hint="eastAsia"/>
          <w:b w:val="0"/>
          <w:color w:val="000000"/>
          <w:sz w:val="24"/>
          <w:shd w:val="clear" w:color="auto" w:fill="FFFFFF"/>
        </w:rPr>
        <w:t>BSL-3/4高等级生物安全实验室漫游</w:t>
      </w:r>
      <w:bookmarkEnd w:id="27"/>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1 物品</w:t>
      </w:r>
      <w:r>
        <w:rPr>
          <w:rFonts w:ascii="宋体" w:hAnsi="宋体" w:hint="eastAsia"/>
          <w:color w:val="000000"/>
          <w:sz w:val="24"/>
          <w:shd w:val="clear" w:color="auto" w:fill="FFFFFF"/>
        </w:rPr>
        <w:t>模型制作软件：实验室漫游系统所涉及到的实验室各功能间的结构、建筑材质、灯光效果、重要设施设备等需要在3</w:t>
      </w:r>
      <w:r>
        <w:rPr>
          <w:rFonts w:ascii="宋体" w:hAnsi="宋体"/>
          <w:color w:val="000000"/>
          <w:sz w:val="24"/>
          <w:shd w:val="clear" w:color="auto" w:fill="FFFFFF"/>
        </w:rPr>
        <w:t>D</w:t>
      </w:r>
      <w:r>
        <w:rPr>
          <w:rFonts w:ascii="宋体" w:hAnsi="宋体" w:hint="eastAsia"/>
          <w:color w:val="000000"/>
          <w:sz w:val="24"/>
          <w:shd w:val="clear" w:color="auto" w:fill="FFFFFF"/>
        </w:rPr>
        <w:t>max、CAD、zbrush、maya、houdini、marvelous等DCC软件中完成。</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2 物品</w:t>
      </w:r>
      <w:r>
        <w:rPr>
          <w:rFonts w:ascii="宋体" w:hAnsi="宋体" w:hint="eastAsia"/>
          <w:color w:val="000000"/>
          <w:sz w:val="24"/>
          <w:shd w:val="clear" w:color="auto" w:fill="FFFFFF"/>
        </w:rPr>
        <w:t>模型要求：按照真实实验室环境和比例，1∶1尺寸制作，制作高模、低模两种模型，比例正确，布线合理，命名、层级能够符合交互模型需求，不得出现随意命名和模型层级不符情况，部分模型提供中模，方便进行LOD导出。</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3 物品</w:t>
      </w:r>
      <w:r>
        <w:rPr>
          <w:rFonts w:ascii="宋体" w:hAnsi="宋体" w:hint="eastAsia"/>
          <w:color w:val="000000"/>
          <w:sz w:val="24"/>
          <w:shd w:val="clear" w:color="auto" w:fill="FFFFFF"/>
        </w:rPr>
        <w:t>模型贴图制作要求：贴图制作要求：贴图严格按照真实物品进行采样制作。使用</w:t>
      </w:r>
      <w:r>
        <w:rPr>
          <w:rFonts w:ascii="宋体" w:hAnsi="宋体"/>
          <w:color w:val="000000"/>
          <w:sz w:val="24"/>
          <w:shd w:val="clear" w:color="auto" w:fill="FFFFFF"/>
        </w:rPr>
        <w:t>3D</w:t>
      </w:r>
      <w:r>
        <w:rPr>
          <w:rFonts w:ascii="宋体" w:hAnsi="宋体" w:hint="eastAsia"/>
          <w:color w:val="000000"/>
          <w:sz w:val="24"/>
          <w:shd w:val="clear" w:color="auto" w:fill="FFFFFF"/>
        </w:rPr>
        <w:t>渲染类软件，根据甲方要求烘焙对应PBR贴图。至少包含主（颜色）贴图、金属度（AO）和法线三张贴图，贴图分辨率≥4K。部分材质还需提供各向异性、自发光及细节等贴图。需要精准表现出金属、玻璃、塑料、布料和液体的材质属性。</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4 可变物品模型</w:t>
      </w:r>
      <w:r>
        <w:rPr>
          <w:rFonts w:ascii="宋体" w:hAnsi="宋体" w:hint="eastAsia"/>
          <w:color w:val="000000"/>
          <w:sz w:val="24"/>
          <w:shd w:val="clear" w:color="auto" w:fill="FFFFFF"/>
        </w:rPr>
        <w:t>：实验室内部显示屏、气压表及温度表等可变化结构的模型需要根据实验室实时状态而实时显示不同数值，门锁、报警按钮等部件按实体设计并可操作。</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lastRenderedPageBreak/>
        <w:t>1</w:t>
      </w:r>
      <w:r w:rsidR="00975F52">
        <w:rPr>
          <w:rFonts w:ascii="宋体" w:hAnsi="宋体"/>
          <w:color w:val="000000"/>
          <w:sz w:val="24"/>
          <w:shd w:val="clear" w:color="auto" w:fill="FFFFFF"/>
        </w:rPr>
        <w:t>.</w:t>
      </w:r>
      <w:r>
        <w:rPr>
          <w:rFonts w:ascii="宋体" w:hAnsi="宋体"/>
          <w:color w:val="000000"/>
          <w:sz w:val="24"/>
          <w:shd w:val="clear" w:color="auto" w:fill="FFFFFF"/>
        </w:rPr>
        <w:t xml:space="preserve">5 </w:t>
      </w:r>
      <w:r>
        <w:rPr>
          <w:rFonts w:ascii="宋体" w:hAnsi="宋体" w:hint="eastAsia"/>
          <w:color w:val="000000"/>
          <w:sz w:val="24"/>
          <w:shd w:val="clear" w:color="auto" w:fill="FFFFFF"/>
        </w:rPr>
        <w:t>角色模型：模型绑定需在maya内完成，绑定要求骨骼及控制器合理，提供IK、FK两种控制系统，权重分布合理，在保证角色最大运动范围的同时，模型做到不拉扯、不变形，模型间不穿插。</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 xml:space="preserve">6 </w:t>
      </w:r>
      <w:r>
        <w:rPr>
          <w:rFonts w:ascii="宋体" w:hAnsi="宋体" w:hint="eastAsia"/>
          <w:color w:val="000000"/>
          <w:sz w:val="24"/>
          <w:shd w:val="clear" w:color="auto" w:fill="FFFFFF"/>
        </w:rPr>
        <w:t>角色动画：需在maya总调节完成，要求动作流畅、舒适，动画节奏合理，不能出现卡顿、动作扭曲和关节反向等问题。每个角色需要≥1个空闲动画。</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7 声效</w:t>
      </w:r>
      <w:r>
        <w:rPr>
          <w:rFonts w:ascii="宋体" w:hAnsi="宋体" w:hint="eastAsia"/>
          <w:color w:val="000000"/>
          <w:sz w:val="24"/>
          <w:shd w:val="clear" w:color="auto" w:fill="FFFFFF"/>
        </w:rPr>
        <w:t>：</w:t>
      </w:r>
      <w:r>
        <w:rPr>
          <w:rFonts w:ascii="宋体" w:hAnsi="宋体"/>
          <w:color w:val="000000"/>
          <w:sz w:val="24"/>
          <w:shd w:val="clear" w:color="auto" w:fill="FFFFFF"/>
        </w:rPr>
        <w:t>真实模拟还原实验室中的门锁</w:t>
      </w:r>
      <w:r>
        <w:rPr>
          <w:rFonts w:ascii="宋体" w:hAnsi="宋体" w:hint="eastAsia"/>
          <w:color w:val="000000"/>
          <w:sz w:val="24"/>
          <w:shd w:val="clear" w:color="auto" w:fill="FFFFFF"/>
        </w:rPr>
        <w:t>、</w:t>
      </w:r>
      <w:r>
        <w:rPr>
          <w:rFonts w:ascii="宋体" w:hAnsi="宋体"/>
          <w:color w:val="000000"/>
          <w:sz w:val="24"/>
          <w:shd w:val="clear" w:color="auto" w:fill="FFFFFF"/>
        </w:rPr>
        <w:t>大型设备</w:t>
      </w:r>
      <w:r>
        <w:rPr>
          <w:rFonts w:ascii="宋体" w:hAnsi="宋体" w:hint="eastAsia"/>
          <w:color w:val="000000"/>
          <w:sz w:val="24"/>
          <w:shd w:val="clear" w:color="auto" w:fill="FFFFFF"/>
        </w:rPr>
        <w:t>、</w:t>
      </w:r>
      <w:r>
        <w:rPr>
          <w:rFonts w:ascii="宋体" w:hAnsi="宋体"/>
          <w:color w:val="000000"/>
          <w:sz w:val="24"/>
          <w:shd w:val="clear" w:color="auto" w:fill="FFFFFF"/>
        </w:rPr>
        <w:t>风机</w:t>
      </w:r>
      <w:r>
        <w:rPr>
          <w:rFonts w:ascii="宋体" w:hAnsi="宋体" w:hint="eastAsia"/>
          <w:color w:val="000000"/>
          <w:sz w:val="24"/>
          <w:shd w:val="clear" w:color="auto" w:fill="FFFFFF"/>
        </w:rPr>
        <w:t>、</w:t>
      </w:r>
      <w:r>
        <w:rPr>
          <w:rFonts w:ascii="宋体" w:hAnsi="宋体"/>
          <w:color w:val="000000"/>
          <w:sz w:val="24"/>
          <w:shd w:val="clear" w:color="auto" w:fill="FFFFFF"/>
        </w:rPr>
        <w:t>通讯设备等发出的声音</w:t>
      </w:r>
      <w:r>
        <w:rPr>
          <w:rFonts w:ascii="宋体" w:hAnsi="宋体" w:hint="eastAsia"/>
          <w:color w:val="000000"/>
          <w:sz w:val="24"/>
          <w:shd w:val="clear" w:color="auto" w:fill="FFFFFF"/>
        </w:rPr>
        <w:t>，</w:t>
      </w:r>
      <w:r>
        <w:rPr>
          <w:rFonts w:ascii="宋体" w:hAnsi="宋体"/>
          <w:color w:val="000000"/>
          <w:sz w:val="24"/>
          <w:shd w:val="clear" w:color="auto" w:fill="FFFFFF"/>
        </w:rPr>
        <w:t>真实模拟人员走动</w:t>
      </w:r>
      <w:r>
        <w:rPr>
          <w:rFonts w:ascii="宋体" w:hAnsi="宋体" w:hint="eastAsia"/>
          <w:color w:val="000000"/>
          <w:sz w:val="24"/>
          <w:shd w:val="clear" w:color="auto" w:fill="FFFFFF"/>
        </w:rPr>
        <w:t>、呼吸等发出的声音，错误操作时的警报声音。</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8 系统提示</w:t>
      </w:r>
      <w:r>
        <w:rPr>
          <w:rFonts w:ascii="宋体" w:hAnsi="宋体" w:hint="eastAsia"/>
          <w:color w:val="000000"/>
          <w:sz w:val="24"/>
          <w:shd w:val="clear" w:color="auto" w:fill="FFFFFF"/>
        </w:rPr>
        <w:t>：每个结构和设备必须加注文字说明、必要的图片和视频展示及关键结构标注，并带有英文名称及英文发音，以满足英语教学的需求，文字说明、必要的图片和视频展示及结构标注可根据用户使用习惯随时选择显示或隐藏。</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 xml:space="preserve">9 </w:t>
      </w:r>
      <w:r>
        <w:rPr>
          <w:rFonts w:ascii="宋体" w:hAnsi="宋体" w:hint="eastAsia"/>
          <w:color w:val="000000"/>
          <w:sz w:val="24"/>
          <w:shd w:val="clear" w:color="auto" w:fill="FFFFFF"/>
        </w:rPr>
        <w:t>真实实验室系统对接：预留接口通过视频协议适配，对接后期建成运行的实体高等级生物安全实验室，实现真实实验室场景和操作的远程实时观看与录播、回放。此功能需要设置访问权限。</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kern w:val="0"/>
          <w:sz w:val="24"/>
        </w:rPr>
        <w:t>1</w:t>
      </w:r>
      <w:r w:rsidR="00975F52">
        <w:rPr>
          <w:rFonts w:ascii="宋体" w:hAnsi="宋体"/>
          <w:kern w:val="0"/>
          <w:sz w:val="24"/>
        </w:rPr>
        <w:t>.</w:t>
      </w:r>
      <w:r>
        <w:rPr>
          <w:rFonts w:ascii="宋体" w:hAnsi="宋体"/>
          <w:kern w:val="0"/>
          <w:sz w:val="24"/>
        </w:rPr>
        <w:t>10 教</w:t>
      </w:r>
      <w:r>
        <w:rPr>
          <w:rFonts w:ascii="宋体" w:hAnsi="宋体" w:hint="eastAsia"/>
          <w:kern w:val="0"/>
          <w:sz w:val="24"/>
        </w:rPr>
        <w:t>员</w:t>
      </w:r>
      <w:r>
        <w:rPr>
          <w:rFonts w:ascii="宋体" w:hAnsi="宋体"/>
          <w:kern w:val="0"/>
          <w:sz w:val="24"/>
        </w:rPr>
        <w:t>端</w:t>
      </w:r>
      <w:r>
        <w:rPr>
          <w:rFonts w:ascii="宋体" w:hAnsi="宋体" w:hint="eastAsia"/>
          <w:kern w:val="0"/>
          <w:sz w:val="24"/>
        </w:rPr>
        <w:t>：支持创建机构成员，添加学员、教员和超级管理员，支持通过标准的excel模板导入/单个新增，支持管理员维护机构的多层级院系信息，可从实验室管理系统调取数据。实时监控整个系统（含平台服务器</w:t>
      </w:r>
      <w:r w:rsidR="00F8738A">
        <w:rPr>
          <w:rFonts w:ascii="宋体" w:hAnsi="宋体" w:hint="eastAsia"/>
          <w:kern w:val="0"/>
          <w:sz w:val="24"/>
        </w:rPr>
        <w:t>，服务器后续采购</w:t>
      </w:r>
      <w:r>
        <w:rPr>
          <w:rFonts w:ascii="宋体" w:hAnsi="宋体" w:hint="eastAsia"/>
          <w:kern w:val="0"/>
          <w:sz w:val="24"/>
        </w:rPr>
        <w:t>）运行状态如CPU负荷、内存使用、磁盘使用、网络状况、端口监视、日志监视。并通过web页面以图表形式进行展示，对硬件过载、服务异常通过E-Mail、微信多种</w:t>
      </w:r>
      <w:r>
        <w:rPr>
          <w:rFonts w:ascii="宋体" w:hAnsi="宋体" w:hint="eastAsia"/>
          <w:color w:val="000000"/>
          <w:sz w:val="24"/>
          <w:shd w:val="clear" w:color="auto" w:fill="FFFFFF"/>
        </w:rPr>
        <w:t>途径通知管理人员。</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11 学生端</w:t>
      </w:r>
      <w:r>
        <w:rPr>
          <w:rFonts w:ascii="宋体" w:hAnsi="宋体" w:hint="eastAsia"/>
          <w:color w:val="000000"/>
          <w:sz w:val="24"/>
          <w:shd w:val="clear" w:color="auto" w:fill="FFFFFF"/>
        </w:rPr>
        <w:t>：具备可切换第一人称、第三人称视角的实验室漫游功能，可在P</w:t>
      </w:r>
      <w:r>
        <w:rPr>
          <w:rFonts w:ascii="宋体" w:hAnsi="宋体"/>
          <w:color w:val="000000"/>
          <w:sz w:val="24"/>
          <w:shd w:val="clear" w:color="auto" w:fill="FFFFFF"/>
        </w:rPr>
        <w:t>C端和</w:t>
      </w:r>
      <w:r>
        <w:rPr>
          <w:rFonts w:ascii="宋体" w:hAnsi="宋体" w:hint="eastAsia"/>
          <w:color w:val="000000"/>
          <w:sz w:val="24"/>
          <w:shd w:val="clear" w:color="auto" w:fill="FFFFFF"/>
        </w:rPr>
        <w:t>V</w:t>
      </w:r>
      <w:r>
        <w:rPr>
          <w:rFonts w:ascii="宋体" w:hAnsi="宋体"/>
          <w:color w:val="000000"/>
          <w:sz w:val="24"/>
          <w:shd w:val="clear" w:color="auto" w:fill="FFFFFF"/>
        </w:rPr>
        <w:t>R端对漫游过程中的实验室场景进行操作</w:t>
      </w:r>
      <w:r>
        <w:rPr>
          <w:rFonts w:ascii="宋体" w:hAnsi="宋体" w:hint="eastAsia"/>
          <w:color w:val="000000"/>
          <w:sz w:val="24"/>
          <w:shd w:val="clear" w:color="auto" w:fill="FFFFFF"/>
        </w:rPr>
        <w:t>（门、开关等），可随时暂停漫游，可展示漫游路线和错误记录，可选择关闭漫游提示，可回看整个漫游过程的视频。</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 xml:space="preserve">12 </w:t>
      </w:r>
      <w:r>
        <w:rPr>
          <w:rFonts w:ascii="宋体" w:hAnsi="宋体" w:hint="eastAsia"/>
          <w:color w:val="000000"/>
          <w:sz w:val="24"/>
          <w:shd w:val="clear" w:color="auto" w:fill="FFFFFF"/>
        </w:rPr>
        <w:t>公告：支持实验室培训、管理公告分类，包括新增、编辑、删除分类。</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lastRenderedPageBreak/>
        <w:t>1</w:t>
      </w:r>
      <w:r w:rsidR="00975F52">
        <w:rPr>
          <w:rFonts w:ascii="宋体" w:hAnsi="宋体"/>
          <w:color w:val="000000"/>
          <w:sz w:val="24"/>
          <w:shd w:val="clear" w:color="auto" w:fill="FFFFFF"/>
        </w:rPr>
        <w:t>.</w:t>
      </w:r>
      <w:r>
        <w:rPr>
          <w:rFonts w:ascii="宋体" w:hAnsi="宋体"/>
          <w:color w:val="000000"/>
          <w:sz w:val="24"/>
          <w:shd w:val="clear" w:color="auto" w:fill="FFFFFF"/>
        </w:rPr>
        <w:t xml:space="preserve">13 </w:t>
      </w:r>
      <w:r>
        <w:rPr>
          <w:rFonts w:ascii="宋体" w:hAnsi="宋体" w:hint="eastAsia"/>
          <w:color w:val="000000"/>
          <w:sz w:val="24"/>
          <w:shd w:val="clear" w:color="auto" w:fill="FFFFFF"/>
        </w:rPr>
        <w:t>漫游记录管理：系统可记录用户漫游位置、停留时间、错误操作数量、错误操作位置等信息。教员端可实时查看漫游记录，教员端可以在用户漫游过程中模拟真实实验室中控系统，实现模拟语音通信和警告。</w:t>
      </w:r>
    </w:p>
    <w:p w:rsidR="00C156F9" w:rsidRDefault="00C13A43" w:rsidP="009927B4">
      <w:pPr>
        <w:snapToGrid w:val="0"/>
        <w:spacing w:line="560" w:lineRule="exact"/>
        <w:ind w:firstLineChars="200" w:firstLine="480"/>
        <w:rPr>
          <w:rFonts w:ascii="宋体" w:hAnsi="宋体"/>
          <w:color w:val="000000"/>
          <w:sz w:val="24"/>
        </w:rPr>
      </w:pPr>
      <w:r>
        <w:rPr>
          <w:rFonts w:ascii="宋体" w:hAnsi="宋体" w:hint="eastAsia"/>
          <w:color w:val="000000"/>
          <w:sz w:val="24"/>
          <w:shd w:val="clear" w:color="auto" w:fill="FFFFFF"/>
        </w:rPr>
        <w:t>1</w:t>
      </w:r>
      <w:r w:rsidR="00975F52">
        <w:rPr>
          <w:rFonts w:ascii="宋体" w:hAnsi="宋体"/>
          <w:color w:val="000000"/>
          <w:sz w:val="24"/>
          <w:shd w:val="clear" w:color="auto" w:fill="FFFFFF"/>
        </w:rPr>
        <w:t>.</w:t>
      </w:r>
      <w:r>
        <w:rPr>
          <w:rFonts w:ascii="宋体" w:hAnsi="宋体"/>
          <w:color w:val="000000"/>
          <w:sz w:val="24"/>
          <w:shd w:val="clear" w:color="auto" w:fill="FFFFFF"/>
        </w:rPr>
        <w:t>14</w:t>
      </w:r>
      <w:r>
        <w:rPr>
          <w:rFonts w:ascii="宋体" w:hAnsi="宋体" w:hint="eastAsia"/>
          <w:bCs/>
          <w:color w:val="000000"/>
          <w:sz w:val="24"/>
        </w:rPr>
        <w:t>权限管理：教员可以对</w:t>
      </w:r>
      <w:r>
        <w:rPr>
          <w:rFonts w:ascii="宋体" w:hAnsi="宋体" w:hint="eastAsia"/>
          <w:bCs/>
          <w:sz w:val="24"/>
        </w:rPr>
        <w:t>文件资源（可支持音视频，图片，文档，Flash等格式），互动教材资源，个人题库资源，评分量表资源（支持用户自定义评分规则）</w:t>
      </w:r>
      <w:r>
        <w:rPr>
          <w:rFonts w:ascii="宋体" w:hAnsi="宋体" w:hint="eastAsia"/>
          <w:color w:val="000000"/>
          <w:sz w:val="24"/>
          <w:shd w:val="clear" w:color="auto" w:fill="FFFFFF"/>
        </w:rPr>
        <w:t>等进行管理，</w:t>
      </w:r>
      <w:r>
        <w:rPr>
          <w:rFonts w:ascii="宋体" w:hAnsi="宋体" w:hint="eastAsia"/>
          <w:color w:val="000000"/>
          <w:sz w:val="24"/>
        </w:rPr>
        <w:t>可以上传新的资源。</w:t>
      </w:r>
      <w:r>
        <w:rPr>
          <w:rFonts w:ascii="宋体" w:hAnsi="宋体" w:hint="eastAsia"/>
          <w:bCs/>
          <w:color w:val="000000"/>
          <w:sz w:val="24"/>
        </w:rPr>
        <w:t>资源经教员审核同意后发布到平台上，并且教员可以上传相关的教学附件；拥有权限的学员在平台上可以查看相关的资源，并且能通过讨论区进行交流，下载相关的教学附件；管理员拥有最高级</w:t>
      </w:r>
      <w:r>
        <w:rPr>
          <w:rFonts w:ascii="宋体" w:hAnsi="宋体" w:hint="eastAsia"/>
          <w:bCs/>
          <w:color w:val="000000"/>
          <w:kern w:val="0"/>
          <w:sz w:val="24"/>
        </w:rPr>
        <w:t>权限，能够进行系统的</w:t>
      </w:r>
      <w:r>
        <w:rPr>
          <w:rFonts w:ascii="宋体" w:hAnsi="宋体" w:hint="eastAsia"/>
          <w:bCs/>
          <w:kern w:val="0"/>
          <w:sz w:val="24"/>
        </w:rPr>
        <w:t>全部操作和控制。</w:t>
      </w:r>
    </w:p>
    <w:p w:rsidR="00C156F9" w:rsidRDefault="00C13A43" w:rsidP="009927B4">
      <w:pPr>
        <w:snapToGrid w:val="0"/>
        <w:spacing w:line="560" w:lineRule="exact"/>
        <w:ind w:firstLineChars="200" w:firstLine="480"/>
        <w:rPr>
          <w:rFonts w:ascii="宋体" w:hAnsi="宋体"/>
          <w:bCs/>
          <w:color w:val="000000"/>
          <w:sz w:val="24"/>
        </w:rPr>
      </w:pPr>
      <w:r>
        <w:rPr>
          <w:rFonts w:ascii="宋体" w:hAnsi="宋体"/>
          <w:color w:val="000000"/>
          <w:sz w:val="24"/>
        </w:rPr>
        <w:t>1</w:t>
      </w:r>
      <w:r w:rsidR="00975F52">
        <w:rPr>
          <w:rFonts w:ascii="宋体" w:hAnsi="宋体"/>
          <w:color w:val="000000"/>
          <w:sz w:val="24"/>
        </w:rPr>
        <w:t>.</w:t>
      </w:r>
      <w:r>
        <w:rPr>
          <w:rFonts w:ascii="宋体" w:hAnsi="宋体"/>
          <w:color w:val="000000"/>
          <w:sz w:val="24"/>
        </w:rPr>
        <w:t>15</w:t>
      </w:r>
      <w:r>
        <w:rPr>
          <w:rFonts w:ascii="宋体" w:hAnsi="宋体" w:hint="eastAsia"/>
          <w:color w:val="000000"/>
          <w:sz w:val="24"/>
        </w:rPr>
        <w:t xml:space="preserve"> </w:t>
      </w:r>
      <w:r>
        <w:rPr>
          <w:rFonts w:ascii="宋体" w:hAnsi="宋体" w:hint="eastAsia"/>
          <w:bCs/>
          <w:color w:val="000000"/>
          <w:sz w:val="24"/>
        </w:rPr>
        <w:t>支持：</w:t>
      </w:r>
      <w:r>
        <w:rPr>
          <w:rFonts w:ascii="宋体" w:hAnsi="宋体" w:hint="eastAsia"/>
          <w:bCs/>
          <w:sz w:val="24"/>
        </w:rPr>
        <w:t>漫游平台在服务器上运行时，会自动记录每台设备的运行状况；</w:t>
      </w:r>
      <w:r>
        <w:rPr>
          <w:rFonts w:ascii="宋体" w:hAnsi="宋体" w:hint="eastAsia"/>
          <w:bCs/>
          <w:color w:val="000000"/>
          <w:sz w:val="24"/>
        </w:rPr>
        <w:t>系统运行信息可以自定义保存时间，便于统计数据排查故障。</w:t>
      </w:r>
    </w:p>
    <w:p w:rsidR="00C156F9" w:rsidRDefault="00C13A43" w:rsidP="009927B4">
      <w:pPr>
        <w:pStyle w:val="3"/>
        <w:numPr>
          <w:ilvl w:val="0"/>
          <w:numId w:val="0"/>
        </w:numPr>
        <w:spacing w:before="0" w:after="0" w:line="560" w:lineRule="exact"/>
        <w:ind w:firstLine="400"/>
        <w:rPr>
          <w:rFonts w:ascii="宋体" w:hAnsi="宋体"/>
          <w:b w:val="0"/>
          <w:color w:val="000000"/>
          <w:sz w:val="24"/>
          <w:shd w:val="clear" w:color="auto" w:fill="FFFFFF"/>
        </w:rPr>
      </w:pPr>
      <w:bookmarkStart w:id="28" w:name="_Toc84670104"/>
      <w:r>
        <w:rPr>
          <w:rFonts w:ascii="宋体" w:hAnsi="宋体"/>
          <w:b w:val="0"/>
          <w:color w:val="000000"/>
          <w:sz w:val="24"/>
          <w:shd w:val="clear" w:color="auto" w:fill="FFFFFF"/>
        </w:rPr>
        <w:t>2</w:t>
      </w:r>
      <w:r w:rsidR="00975F52">
        <w:rPr>
          <w:rFonts w:ascii="宋体" w:hAnsi="宋体"/>
          <w:b w:val="0"/>
          <w:color w:val="000000"/>
          <w:sz w:val="24"/>
          <w:shd w:val="clear" w:color="auto" w:fill="FFFFFF"/>
        </w:rPr>
        <w:t>.</w:t>
      </w:r>
      <w:r>
        <w:rPr>
          <w:rFonts w:ascii="宋体" w:hAnsi="宋体" w:hint="eastAsia"/>
          <w:b w:val="0"/>
          <w:color w:val="000000"/>
          <w:sz w:val="24"/>
          <w:shd w:val="clear" w:color="auto" w:fill="FFFFFF"/>
        </w:rPr>
        <w:t>BSL-3/4高等级生物安全实验室人员模拟进入、退出和物料传递训练</w:t>
      </w:r>
      <w:bookmarkEnd w:id="28"/>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bCs/>
          <w:color w:val="000000"/>
          <w:sz w:val="24"/>
        </w:rPr>
        <w:t>2</w:t>
      </w:r>
      <w:r w:rsidR="00975F52">
        <w:rPr>
          <w:rFonts w:ascii="宋体" w:hAnsi="宋体"/>
          <w:bCs/>
          <w:color w:val="000000"/>
          <w:sz w:val="24"/>
        </w:rPr>
        <w:t>.</w:t>
      </w:r>
      <w:r>
        <w:rPr>
          <w:rFonts w:ascii="宋体" w:hAnsi="宋体"/>
          <w:bCs/>
          <w:color w:val="000000"/>
          <w:sz w:val="24"/>
        </w:rPr>
        <w:t xml:space="preserve">1 </w:t>
      </w:r>
      <w:r>
        <w:rPr>
          <w:rFonts w:ascii="宋体" w:hAnsi="宋体" w:hint="eastAsia"/>
          <w:color w:val="000000"/>
          <w:sz w:val="24"/>
          <w:shd w:val="clear" w:color="auto" w:fill="FFFFFF"/>
        </w:rPr>
        <w:t>设备</w:t>
      </w:r>
      <w:r>
        <w:rPr>
          <w:rFonts w:ascii="宋体" w:hAnsi="宋体" w:hint="eastAsia"/>
          <w:bCs/>
          <w:color w:val="000000"/>
          <w:sz w:val="24"/>
        </w:rPr>
        <w:t>模型制作软件：实验室人员模拟进入、退出和物料传递所涉及到的实验室内各功能间、互锁门、传递窗、防护服、灭菌器及动物笼具等设备模型需要在3</w:t>
      </w:r>
      <w:r>
        <w:rPr>
          <w:rFonts w:ascii="宋体" w:hAnsi="宋体"/>
          <w:bCs/>
          <w:color w:val="000000"/>
          <w:sz w:val="24"/>
        </w:rPr>
        <w:t>D</w:t>
      </w:r>
      <w:r>
        <w:rPr>
          <w:rFonts w:ascii="宋体" w:hAnsi="宋体" w:hint="eastAsia"/>
          <w:bCs/>
          <w:color w:val="000000"/>
          <w:sz w:val="24"/>
        </w:rPr>
        <w:t>max、CAD、zbrush、maya、houdini、marv</w:t>
      </w:r>
      <w:r>
        <w:rPr>
          <w:rFonts w:ascii="宋体" w:hAnsi="宋体" w:hint="eastAsia"/>
          <w:color w:val="000000"/>
          <w:sz w:val="24"/>
          <w:shd w:val="clear" w:color="auto" w:fill="FFFFFF"/>
        </w:rPr>
        <w:t>elous等DCC软件中完成。</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975F52">
        <w:rPr>
          <w:rFonts w:ascii="宋体" w:hAnsi="宋体"/>
          <w:color w:val="000000"/>
          <w:sz w:val="24"/>
          <w:shd w:val="clear" w:color="auto" w:fill="FFFFFF"/>
        </w:rPr>
        <w:t>.</w:t>
      </w:r>
      <w:r>
        <w:rPr>
          <w:rFonts w:ascii="宋体" w:hAnsi="宋体"/>
          <w:color w:val="000000"/>
          <w:sz w:val="24"/>
          <w:shd w:val="clear" w:color="auto" w:fill="FFFFFF"/>
        </w:rPr>
        <w:t xml:space="preserve">2 </w:t>
      </w:r>
      <w:r>
        <w:rPr>
          <w:rFonts w:ascii="宋体" w:hAnsi="宋体" w:hint="eastAsia"/>
          <w:color w:val="000000"/>
          <w:sz w:val="24"/>
          <w:shd w:val="clear" w:color="auto" w:fill="FFFFFF"/>
        </w:rPr>
        <w:t>设备模型要求：按照真实设备比例，1∶1尺寸制作，制作高模、低模两种模型，比例正确，布线合理，命名、层级能够符合交互模型需求，不得出现随意命名和模型层级不符情况，部分模型提供中模，方便进行LOD导出。</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975F52">
        <w:rPr>
          <w:rFonts w:ascii="宋体" w:hAnsi="宋体"/>
          <w:color w:val="000000"/>
          <w:sz w:val="24"/>
          <w:shd w:val="clear" w:color="auto" w:fill="FFFFFF"/>
        </w:rPr>
        <w:t>.</w:t>
      </w:r>
      <w:r>
        <w:rPr>
          <w:rFonts w:ascii="宋体" w:hAnsi="宋体"/>
          <w:color w:val="000000"/>
          <w:sz w:val="24"/>
          <w:shd w:val="clear" w:color="auto" w:fill="FFFFFF"/>
        </w:rPr>
        <w:t xml:space="preserve">3 </w:t>
      </w:r>
      <w:r>
        <w:rPr>
          <w:rFonts w:ascii="宋体" w:hAnsi="宋体" w:hint="eastAsia"/>
          <w:color w:val="000000"/>
          <w:sz w:val="24"/>
          <w:shd w:val="clear" w:color="auto" w:fill="FFFFFF"/>
        </w:rPr>
        <w:t>设备模型贴图制作要求：贴图制作要求：贴图严格按照真实物品进行采样制作。使用</w:t>
      </w:r>
      <w:r>
        <w:rPr>
          <w:rFonts w:ascii="宋体" w:hAnsi="宋体"/>
          <w:color w:val="000000"/>
          <w:sz w:val="24"/>
          <w:shd w:val="clear" w:color="auto" w:fill="FFFFFF"/>
        </w:rPr>
        <w:t>3D</w:t>
      </w:r>
      <w:r>
        <w:rPr>
          <w:rFonts w:ascii="宋体" w:hAnsi="宋体" w:hint="eastAsia"/>
          <w:color w:val="000000"/>
          <w:sz w:val="24"/>
          <w:shd w:val="clear" w:color="auto" w:fill="FFFFFF"/>
        </w:rPr>
        <w:t>渲染类软件，根据甲方要求烘焙对应PBR贴图。至少包含主（颜色）贴图、金属度（AO）和法线三张贴图，贴图分辨率≥4K。部分材质还需提供各向异性、自发光及细节等贴图。需要精准表现出金属、玻璃、塑料、布料和液体的材质属性。</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975F52">
        <w:rPr>
          <w:rFonts w:ascii="宋体" w:hAnsi="宋体"/>
          <w:color w:val="000000"/>
          <w:sz w:val="24"/>
          <w:shd w:val="clear" w:color="auto" w:fill="FFFFFF"/>
        </w:rPr>
        <w:t>.</w:t>
      </w:r>
      <w:r>
        <w:rPr>
          <w:rFonts w:ascii="宋体" w:hAnsi="宋体"/>
          <w:color w:val="000000"/>
          <w:sz w:val="24"/>
          <w:shd w:val="clear" w:color="auto" w:fill="FFFFFF"/>
        </w:rPr>
        <w:t xml:space="preserve">4 </w:t>
      </w:r>
      <w:r>
        <w:rPr>
          <w:rFonts w:ascii="宋体" w:hAnsi="宋体" w:hint="eastAsia"/>
          <w:color w:val="000000"/>
          <w:sz w:val="24"/>
          <w:shd w:val="clear" w:color="auto" w:fill="FFFFFF"/>
        </w:rPr>
        <w:t>角色模型和动物模型：模型绑定需在maya内完成，绑定要求骨骼及控</w:t>
      </w:r>
      <w:r>
        <w:rPr>
          <w:rFonts w:ascii="宋体" w:hAnsi="宋体" w:hint="eastAsia"/>
          <w:color w:val="000000"/>
          <w:sz w:val="24"/>
          <w:shd w:val="clear" w:color="auto" w:fill="FFFFFF"/>
        </w:rPr>
        <w:lastRenderedPageBreak/>
        <w:t>制器合理，提供IK、FK两种控制系统，权重分布合理，在保证角色最大运动范围的同时，模型做到不拉扯、不变形，模型间不穿插。角色动画需在maya总调节完成，要求动作流畅、舒适，动画节奏合理，不能出现卡顿、动作扭曲和关节反向等问题。每个角色模型和动物模型需要≥1个空闲动画。</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975F52">
        <w:rPr>
          <w:rFonts w:ascii="宋体" w:hAnsi="宋体"/>
          <w:color w:val="000000"/>
          <w:sz w:val="24"/>
          <w:shd w:val="clear" w:color="auto" w:fill="FFFFFF"/>
        </w:rPr>
        <w:t>.</w:t>
      </w:r>
      <w:r>
        <w:rPr>
          <w:rFonts w:ascii="宋体" w:hAnsi="宋体"/>
          <w:color w:val="000000"/>
          <w:sz w:val="24"/>
          <w:shd w:val="clear" w:color="auto" w:fill="FFFFFF"/>
        </w:rPr>
        <w:t>5 声效</w:t>
      </w:r>
      <w:r>
        <w:rPr>
          <w:rFonts w:ascii="宋体" w:hAnsi="宋体" w:hint="eastAsia"/>
          <w:color w:val="000000"/>
          <w:sz w:val="24"/>
          <w:shd w:val="clear" w:color="auto" w:fill="FFFFFF"/>
        </w:rPr>
        <w:t>：</w:t>
      </w:r>
      <w:r>
        <w:rPr>
          <w:rFonts w:ascii="宋体" w:hAnsi="宋体"/>
          <w:color w:val="000000"/>
          <w:sz w:val="24"/>
          <w:shd w:val="clear" w:color="auto" w:fill="FFFFFF"/>
        </w:rPr>
        <w:t>真实模拟还原实验室中的门锁</w:t>
      </w:r>
      <w:r>
        <w:rPr>
          <w:rFonts w:ascii="宋体" w:hAnsi="宋体" w:hint="eastAsia"/>
          <w:color w:val="000000"/>
          <w:sz w:val="24"/>
          <w:shd w:val="clear" w:color="auto" w:fill="FFFFFF"/>
        </w:rPr>
        <w:t>、传递窗、灭菌器、</w:t>
      </w:r>
      <w:r>
        <w:rPr>
          <w:rFonts w:ascii="Times New Roman" w:hAnsi="Times New Roman" w:cs="仿宋_GB2312" w:hint="eastAsia"/>
          <w:color w:val="000000" w:themeColor="text1"/>
          <w:sz w:val="24"/>
        </w:rPr>
        <w:t>化学淋浴、</w:t>
      </w:r>
      <w:r>
        <w:rPr>
          <w:rFonts w:ascii="宋体" w:hAnsi="宋体"/>
          <w:color w:val="000000"/>
          <w:sz w:val="24"/>
          <w:shd w:val="clear" w:color="auto" w:fill="FFFFFF"/>
        </w:rPr>
        <w:t>通讯设备等发出的声音</w:t>
      </w:r>
      <w:r>
        <w:rPr>
          <w:rFonts w:ascii="宋体" w:hAnsi="宋体" w:hint="eastAsia"/>
          <w:color w:val="000000"/>
          <w:sz w:val="24"/>
          <w:shd w:val="clear" w:color="auto" w:fill="FFFFFF"/>
        </w:rPr>
        <w:t>，</w:t>
      </w:r>
      <w:r>
        <w:rPr>
          <w:rFonts w:ascii="宋体" w:hAnsi="宋体"/>
          <w:color w:val="000000"/>
          <w:sz w:val="24"/>
          <w:shd w:val="clear" w:color="auto" w:fill="FFFFFF"/>
        </w:rPr>
        <w:t>真实模拟人员</w:t>
      </w:r>
      <w:r>
        <w:rPr>
          <w:rFonts w:ascii="宋体" w:hAnsi="宋体" w:hint="eastAsia"/>
          <w:color w:val="000000"/>
          <w:sz w:val="24"/>
          <w:shd w:val="clear" w:color="auto" w:fill="FFFFFF"/>
        </w:rPr>
        <w:t xml:space="preserve">和动物的声音，模拟错误操作时的警报声音。 </w:t>
      </w:r>
      <w:r>
        <w:rPr>
          <w:rFonts w:ascii="宋体" w:hAnsi="宋体"/>
          <w:color w:val="000000"/>
          <w:sz w:val="24"/>
          <w:shd w:val="clear" w:color="auto" w:fill="FFFFFF"/>
        </w:rPr>
        <w:t xml:space="preserve">           </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w:t>
      </w:r>
      <w:r w:rsidR="00975F52">
        <w:rPr>
          <w:rFonts w:ascii="宋体" w:hAnsi="宋体"/>
          <w:color w:val="000000"/>
          <w:sz w:val="24"/>
          <w:shd w:val="clear" w:color="auto" w:fill="FFFFFF"/>
        </w:rPr>
        <w:t>.</w:t>
      </w:r>
      <w:r>
        <w:rPr>
          <w:rFonts w:ascii="宋体" w:hAnsi="宋体"/>
          <w:color w:val="000000"/>
          <w:sz w:val="24"/>
          <w:shd w:val="clear" w:color="auto" w:fill="FFFFFF"/>
        </w:rPr>
        <w:t>6 训练内容</w:t>
      </w:r>
      <w:r>
        <w:rPr>
          <w:rFonts w:ascii="宋体" w:hAnsi="宋体" w:hint="eastAsia"/>
          <w:color w:val="000000"/>
          <w:sz w:val="24"/>
          <w:shd w:val="clear" w:color="auto" w:fill="FFFFFF"/>
        </w:rPr>
        <w:t>：</w:t>
      </w:r>
      <w:r>
        <w:rPr>
          <w:rFonts w:ascii="宋体" w:hAnsi="宋体"/>
          <w:color w:val="000000"/>
          <w:sz w:val="24"/>
          <w:shd w:val="clear" w:color="auto" w:fill="FFFFFF"/>
        </w:rPr>
        <w:t>包括并不限于人员进入实验室</w:t>
      </w:r>
      <w:r>
        <w:rPr>
          <w:rFonts w:ascii="宋体" w:hAnsi="宋体" w:hint="eastAsia"/>
          <w:color w:val="000000"/>
          <w:sz w:val="24"/>
          <w:shd w:val="clear" w:color="auto" w:fill="FFFFFF"/>
        </w:rPr>
        <w:t>前的知识考核、人员进入实验室前的权限获取、防护服的正确穿戴、生物资源保藏库的使用和记录、生物样本的传递、生物样本的包装和记录、废弃样本的处理和记录、物料的灭菌和记录、动物的接收和记录、动物的传递、动物笼具的使用、动物尸体的包装和消毒、化学淋浴的正确使用、防护服的正确消毒和脱衣保存、人员的退出等。</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280178">
        <w:rPr>
          <w:rFonts w:ascii="宋体" w:hAnsi="宋体"/>
          <w:color w:val="000000"/>
          <w:sz w:val="24"/>
          <w:shd w:val="clear" w:color="auto" w:fill="FFFFFF"/>
        </w:rPr>
        <w:t>.</w:t>
      </w:r>
      <w:r>
        <w:rPr>
          <w:rFonts w:ascii="宋体" w:hAnsi="宋体" w:hint="eastAsia"/>
          <w:color w:val="000000"/>
          <w:sz w:val="24"/>
          <w:shd w:val="clear" w:color="auto" w:fill="FFFFFF"/>
        </w:rPr>
        <w:t>7</w:t>
      </w:r>
      <w:r>
        <w:rPr>
          <w:rFonts w:ascii="宋体" w:hAnsi="宋体"/>
          <w:color w:val="000000"/>
          <w:sz w:val="24"/>
          <w:shd w:val="clear" w:color="auto" w:fill="FFFFFF"/>
        </w:rPr>
        <w:t xml:space="preserve"> 系统提示</w:t>
      </w:r>
      <w:r>
        <w:rPr>
          <w:rFonts w:ascii="宋体" w:hAnsi="宋体" w:hint="eastAsia"/>
          <w:color w:val="000000"/>
          <w:sz w:val="24"/>
          <w:shd w:val="clear" w:color="auto" w:fill="FFFFFF"/>
        </w:rPr>
        <w:t>：每操作一步必须加注文字说明、必要的图片和视频展示，并带有英文名称及英文发音，以满足英语教学的需求，文字说明、必要的图片和视频展示可根据用户使用习惯随时选择显示或隐藏。</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kern w:val="0"/>
          <w:sz w:val="24"/>
        </w:rPr>
        <w:t>2</w:t>
      </w:r>
      <w:r w:rsidR="00280178">
        <w:rPr>
          <w:rFonts w:ascii="宋体" w:hAnsi="宋体"/>
          <w:kern w:val="0"/>
          <w:sz w:val="24"/>
        </w:rPr>
        <w:t>.</w:t>
      </w:r>
      <w:r>
        <w:rPr>
          <w:rFonts w:ascii="宋体" w:hAnsi="宋体"/>
          <w:kern w:val="0"/>
          <w:sz w:val="24"/>
        </w:rPr>
        <w:t>8 教</w:t>
      </w:r>
      <w:r>
        <w:rPr>
          <w:rFonts w:ascii="宋体" w:hAnsi="宋体" w:hint="eastAsia"/>
          <w:kern w:val="0"/>
          <w:sz w:val="24"/>
        </w:rPr>
        <w:t>员</w:t>
      </w:r>
      <w:r>
        <w:rPr>
          <w:rFonts w:ascii="宋体" w:hAnsi="宋体"/>
          <w:kern w:val="0"/>
          <w:sz w:val="24"/>
        </w:rPr>
        <w:t>端</w:t>
      </w:r>
      <w:r>
        <w:rPr>
          <w:rFonts w:ascii="宋体" w:hAnsi="宋体" w:hint="eastAsia"/>
          <w:kern w:val="0"/>
          <w:sz w:val="24"/>
        </w:rPr>
        <w:t>：支持创建机构成员，添加学员、教员和超级管理员，支持通过标准的excel模板导入/单个新增，支持管理员维护机构的多层级院系信息，可从实验室管理系统调取数据。实时监控整个系统（含平台服务器）运行状态如CPU负荷、内存使用、磁盘使用、网络状况、端口监视、日志监视。并通过web页面以图表形式进行展示，对硬件过载、服务异常通过E-Mail、微信多种</w:t>
      </w:r>
      <w:r>
        <w:rPr>
          <w:rFonts w:ascii="宋体" w:hAnsi="宋体" w:hint="eastAsia"/>
          <w:color w:val="000000"/>
          <w:sz w:val="24"/>
          <w:shd w:val="clear" w:color="auto" w:fill="FFFFFF"/>
        </w:rPr>
        <w:t>途径通知管理人员。</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280178">
        <w:rPr>
          <w:rFonts w:ascii="宋体" w:hAnsi="宋体"/>
          <w:color w:val="000000"/>
          <w:sz w:val="24"/>
          <w:shd w:val="clear" w:color="auto" w:fill="FFFFFF"/>
        </w:rPr>
        <w:t>.</w:t>
      </w:r>
      <w:r>
        <w:rPr>
          <w:rFonts w:ascii="宋体" w:hAnsi="宋体"/>
          <w:color w:val="000000"/>
          <w:sz w:val="24"/>
          <w:shd w:val="clear" w:color="auto" w:fill="FFFFFF"/>
        </w:rPr>
        <w:t>9 学生端</w:t>
      </w:r>
      <w:r>
        <w:rPr>
          <w:rFonts w:ascii="宋体" w:hAnsi="宋体" w:hint="eastAsia"/>
          <w:color w:val="000000"/>
          <w:sz w:val="24"/>
          <w:shd w:val="clear" w:color="auto" w:fill="FFFFFF"/>
        </w:rPr>
        <w:t>：具备可切换第一人称、第三人称视角的实验室</w:t>
      </w:r>
      <w:r>
        <w:rPr>
          <w:rFonts w:ascii="宋体" w:hAnsi="宋体" w:hint="eastAsia"/>
          <w:bCs/>
          <w:color w:val="000000"/>
          <w:sz w:val="24"/>
        </w:rPr>
        <w:t>人员模拟进入、退出和物料传递</w:t>
      </w:r>
      <w:r>
        <w:rPr>
          <w:rFonts w:ascii="宋体" w:hAnsi="宋体" w:hint="eastAsia"/>
          <w:color w:val="000000"/>
          <w:sz w:val="24"/>
          <w:shd w:val="clear" w:color="auto" w:fill="FFFFFF"/>
        </w:rPr>
        <w:t>，可在P</w:t>
      </w:r>
      <w:r>
        <w:rPr>
          <w:rFonts w:ascii="宋体" w:hAnsi="宋体"/>
          <w:color w:val="000000"/>
          <w:sz w:val="24"/>
          <w:shd w:val="clear" w:color="auto" w:fill="FFFFFF"/>
        </w:rPr>
        <w:t>C端和</w:t>
      </w:r>
      <w:r>
        <w:rPr>
          <w:rFonts w:ascii="宋体" w:hAnsi="宋体" w:hint="eastAsia"/>
          <w:color w:val="000000"/>
          <w:sz w:val="24"/>
          <w:shd w:val="clear" w:color="auto" w:fill="FFFFFF"/>
        </w:rPr>
        <w:t>V</w:t>
      </w:r>
      <w:r>
        <w:rPr>
          <w:rFonts w:ascii="宋体" w:hAnsi="宋体"/>
          <w:color w:val="000000"/>
          <w:sz w:val="24"/>
          <w:shd w:val="clear" w:color="auto" w:fill="FFFFFF"/>
        </w:rPr>
        <w:t>R端对</w:t>
      </w:r>
      <w:r>
        <w:rPr>
          <w:rFonts w:ascii="宋体" w:hAnsi="宋体" w:hint="eastAsia"/>
          <w:bCs/>
          <w:color w:val="000000"/>
          <w:sz w:val="24"/>
        </w:rPr>
        <w:t>模拟进入、退出和物料传递</w:t>
      </w:r>
      <w:r>
        <w:rPr>
          <w:rFonts w:ascii="宋体" w:hAnsi="宋体"/>
          <w:color w:val="000000"/>
          <w:sz w:val="24"/>
          <w:shd w:val="clear" w:color="auto" w:fill="FFFFFF"/>
        </w:rPr>
        <w:t>过程中的实验室场景进行操作</w:t>
      </w:r>
      <w:r>
        <w:rPr>
          <w:rFonts w:ascii="宋体" w:hAnsi="宋体" w:hint="eastAsia"/>
          <w:color w:val="000000"/>
          <w:sz w:val="24"/>
          <w:shd w:val="clear" w:color="auto" w:fill="FFFFFF"/>
        </w:rPr>
        <w:t>（门、开关、防护服、传递窗、灭菌器等），可随时暂停训练，可展示训练记录和错误记录，可选择关闭训练提示，可回看整个训练过程的视频。</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lastRenderedPageBreak/>
        <w:t>2</w:t>
      </w:r>
      <w:r w:rsidR="00280178">
        <w:rPr>
          <w:rFonts w:ascii="宋体" w:hAnsi="宋体"/>
          <w:color w:val="000000"/>
          <w:sz w:val="24"/>
          <w:shd w:val="clear" w:color="auto" w:fill="FFFFFF"/>
        </w:rPr>
        <w:t>.</w:t>
      </w:r>
      <w:r>
        <w:rPr>
          <w:rFonts w:ascii="宋体" w:hAnsi="宋体"/>
          <w:color w:val="000000"/>
          <w:sz w:val="24"/>
          <w:shd w:val="clear" w:color="auto" w:fill="FFFFFF"/>
        </w:rPr>
        <w:t xml:space="preserve">10 </w:t>
      </w:r>
      <w:r>
        <w:rPr>
          <w:rFonts w:ascii="宋体" w:hAnsi="宋体" w:hint="eastAsia"/>
          <w:color w:val="000000"/>
          <w:sz w:val="24"/>
          <w:shd w:val="clear" w:color="auto" w:fill="FFFFFF"/>
        </w:rPr>
        <w:t>公告：支持实验室培训、管理公告分类，包括新增、编辑、删除分类。</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2</w:t>
      </w:r>
      <w:r w:rsidR="00280178">
        <w:rPr>
          <w:rFonts w:ascii="宋体" w:hAnsi="宋体"/>
          <w:color w:val="000000"/>
          <w:sz w:val="24"/>
          <w:shd w:val="clear" w:color="auto" w:fill="FFFFFF"/>
        </w:rPr>
        <w:t>.</w:t>
      </w:r>
      <w:r>
        <w:rPr>
          <w:rFonts w:ascii="宋体" w:hAnsi="宋体"/>
          <w:color w:val="000000"/>
          <w:sz w:val="24"/>
          <w:shd w:val="clear" w:color="auto" w:fill="FFFFFF"/>
        </w:rPr>
        <w:t>11 训练</w:t>
      </w:r>
      <w:r>
        <w:rPr>
          <w:rFonts w:ascii="宋体" w:hAnsi="宋体" w:hint="eastAsia"/>
          <w:color w:val="000000"/>
          <w:sz w:val="24"/>
          <w:shd w:val="clear" w:color="auto" w:fill="FFFFFF"/>
        </w:rPr>
        <w:t>记录管理：系统可记录用户训练位置、错误操作数量、错误操作位置等信息。教员端可实时查看训练记录，教员端可以在用户训练过程中模拟真实实验室中控系统，实现模拟语音通信和警告。</w:t>
      </w:r>
    </w:p>
    <w:p w:rsidR="00C156F9" w:rsidRDefault="00C13A43" w:rsidP="009927B4">
      <w:pPr>
        <w:snapToGrid w:val="0"/>
        <w:spacing w:line="560" w:lineRule="exact"/>
        <w:ind w:firstLineChars="200" w:firstLine="480"/>
        <w:rPr>
          <w:rFonts w:ascii="宋体" w:hAnsi="宋体"/>
          <w:color w:val="000000"/>
          <w:sz w:val="24"/>
        </w:rPr>
      </w:pPr>
      <w:r>
        <w:rPr>
          <w:rFonts w:ascii="宋体" w:hAnsi="宋体"/>
          <w:color w:val="000000"/>
          <w:sz w:val="24"/>
          <w:shd w:val="clear" w:color="auto" w:fill="FFFFFF"/>
        </w:rPr>
        <w:t>2</w:t>
      </w:r>
      <w:r w:rsidR="00280178">
        <w:rPr>
          <w:rFonts w:ascii="宋体" w:hAnsi="宋体"/>
          <w:color w:val="000000"/>
          <w:sz w:val="24"/>
          <w:shd w:val="clear" w:color="auto" w:fill="FFFFFF"/>
        </w:rPr>
        <w:t>.</w:t>
      </w:r>
      <w:r>
        <w:rPr>
          <w:rFonts w:ascii="宋体" w:hAnsi="宋体"/>
          <w:color w:val="000000"/>
          <w:sz w:val="24"/>
          <w:shd w:val="clear" w:color="auto" w:fill="FFFFFF"/>
        </w:rPr>
        <w:t>12</w:t>
      </w:r>
      <w:r>
        <w:rPr>
          <w:rFonts w:ascii="宋体" w:hAnsi="宋体" w:hint="eastAsia"/>
          <w:bCs/>
          <w:color w:val="000000"/>
          <w:sz w:val="24"/>
        </w:rPr>
        <w:t>权限管理：教员可以对</w:t>
      </w:r>
      <w:r>
        <w:rPr>
          <w:rFonts w:ascii="宋体" w:hAnsi="宋体" w:hint="eastAsia"/>
          <w:bCs/>
          <w:sz w:val="24"/>
        </w:rPr>
        <w:t>文件资源（可支持音视频，图片，文档，Flash等格式），互动教材资源，个人题库资源，评分量表资源（支持用户自定义评分规则）</w:t>
      </w:r>
      <w:r>
        <w:rPr>
          <w:rFonts w:ascii="宋体" w:hAnsi="宋体" w:hint="eastAsia"/>
          <w:color w:val="000000"/>
          <w:sz w:val="24"/>
          <w:shd w:val="clear" w:color="auto" w:fill="FFFFFF"/>
        </w:rPr>
        <w:t>等进行管理，</w:t>
      </w:r>
      <w:r>
        <w:rPr>
          <w:rFonts w:ascii="宋体" w:hAnsi="宋体" w:hint="eastAsia"/>
          <w:color w:val="000000"/>
          <w:sz w:val="24"/>
        </w:rPr>
        <w:t>可以上传新的资源。</w:t>
      </w:r>
      <w:r>
        <w:rPr>
          <w:rFonts w:ascii="宋体" w:hAnsi="宋体" w:hint="eastAsia"/>
          <w:bCs/>
          <w:color w:val="000000"/>
          <w:sz w:val="24"/>
        </w:rPr>
        <w:t>资源经教员审核同意后发布到平台上，并且教员可以上传相关的教学附件；拥有权限的学员在平台上可以查看相关的资源，并且能通过讨论区进行交流，下载相关的教学附件；管理员拥有最高级</w:t>
      </w:r>
      <w:r>
        <w:rPr>
          <w:rFonts w:ascii="宋体" w:hAnsi="宋体" w:hint="eastAsia"/>
          <w:bCs/>
          <w:color w:val="000000"/>
          <w:kern w:val="0"/>
          <w:sz w:val="24"/>
        </w:rPr>
        <w:t>权限，能够进行系统的</w:t>
      </w:r>
      <w:r>
        <w:rPr>
          <w:rFonts w:ascii="宋体" w:hAnsi="宋体" w:hint="eastAsia"/>
          <w:bCs/>
          <w:kern w:val="0"/>
          <w:sz w:val="24"/>
        </w:rPr>
        <w:t>全部操作和控制。</w:t>
      </w:r>
    </w:p>
    <w:p w:rsidR="00C156F9" w:rsidRDefault="00C13A43" w:rsidP="009927B4">
      <w:pPr>
        <w:snapToGrid w:val="0"/>
        <w:spacing w:line="560" w:lineRule="exact"/>
        <w:ind w:firstLineChars="200" w:firstLine="480"/>
        <w:rPr>
          <w:rFonts w:ascii="宋体" w:hAnsi="宋体"/>
          <w:bCs/>
          <w:sz w:val="24"/>
        </w:rPr>
      </w:pPr>
      <w:r>
        <w:rPr>
          <w:rFonts w:ascii="宋体" w:hAnsi="宋体"/>
          <w:color w:val="000000"/>
          <w:sz w:val="24"/>
        </w:rPr>
        <w:t>2</w:t>
      </w:r>
      <w:r w:rsidR="00280178">
        <w:rPr>
          <w:rFonts w:ascii="宋体" w:hAnsi="宋体"/>
          <w:color w:val="000000"/>
          <w:sz w:val="24"/>
        </w:rPr>
        <w:t>.</w:t>
      </w:r>
      <w:r>
        <w:rPr>
          <w:rFonts w:ascii="宋体" w:hAnsi="宋体"/>
          <w:color w:val="000000"/>
          <w:sz w:val="24"/>
        </w:rPr>
        <w:t>13</w:t>
      </w:r>
      <w:r>
        <w:rPr>
          <w:rFonts w:ascii="宋体" w:hAnsi="宋体" w:hint="eastAsia"/>
          <w:color w:val="000000"/>
          <w:sz w:val="24"/>
        </w:rPr>
        <w:t xml:space="preserve"> </w:t>
      </w:r>
      <w:r>
        <w:rPr>
          <w:rFonts w:ascii="宋体" w:hAnsi="宋体" w:hint="eastAsia"/>
          <w:bCs/>
          <w:color w:val="000000"/>
          <w:sz w:val="24"/>
        </w:rPr>
        <w:t>支持：</w:t>
      </w:r>
      <w:r>
        <w:rPr>
          <w:rFonts w:ascii="宋体" w:hAnsi="宋体" w:hint="eastAsia"/>
          <w:bCs/>
          <w:sz w:val="24"/>
        </w:rPr>
        <w:t>训练平台在服务器上运行时，会自动记录每台设备的运行状况；系统运行信息可以自定义保存时间，便于统计数据排查故障，</w:t>
      </w:r>
      <w:r>
        <w:rPr>
          <w:rFonts w:ascii="宋体" w:hAnsi="宋体" w:hint="eastAsia"/>
          <w:color w:val="000000"/>
          <w:sz w:val="24"/>
          <w:shd w:val="clear" w:color="auto" w:fill="FFFFFF"/>
        </w:rPr>
        <w:t>软件规格基于C/S架构的多用户安装版（VR实验室局域网内）</w:t>
      </w:r>
      <w:r>
        <w:rPr>
          <w:rFonts w:ascii="宋体" w:hAnsi="宋体" w:hint="eastAsia"/>
          <w:bCs/>
          <w:sz w:val="24"/>
        </w:rPr>
        <w:t>。</w:t>
      </w:r>
    </w:p>
    <w:p w:rsidR="00C156F9" w:rsidRDefault="00C13A43" w:rsidP="009927B4">
      <w:pPr>
        <w:pStyle w:val="3"/>
        <w:numPr>
          <w:ilvl w:val="0"/>
          <w:numId w:val="0"/>
        </w:numPr>
        <w:spacing w:before="0" w:after="0" w:line="560" w:lineRule="exact"/>
        <w:ind w:firstLine="400"/>
        <w:rPr>
          <w:rFonts w:ascii="宋体" w:hAnsi="宋体"/>
          <w:b w:val="0"/>
          <w:color w:val="000000"/>
          <w:sz w:val="24"/>
          <w:shd w:val="clear" w:color="auto" w:fill="FFFFFF"/>
        </w:rPr>
      </w:pPr>
      <w:bookmarkStart w:id="29" w:name="_Toc84670105"/>
      <w:r>
        <w:rPr>
          <w:rFonts w:ascii="宋体" w:hAnsi="宋体"/>
          <w:b w:val="0"/>
          <w:color w:val="000000"/>
          <w:sz w:val="24"/>
          <w:shd w:val="clear" w:color="auto" w:fill="FFFFFF"/>
        </w:rPr>
        <w:t>3</w:t>
      </w:r>
      <w:r w:rsidR="00280178">
        <w:rPr>
          <w:rFonts w:ascii="宋体" w:hAnsi="宋体"/>
          <w:b w:val="0"/>
          <w:color w:val="000000"/>
          <w:sz w:val="24"/>
          <w:shd w:val="clear" w:color="auto" w:fill="FFFFFF"/>
        </w:rPr>
        <w:t>.</w:t>
      </w:r>
      <w:r>
        <w:rPr>
          <w:rFonts w:ascii="宋体" w:hAnsi="宋体" w:hint="eastAsia"/>
          <w:b w:val="0"/>
          <w:color w:val="000000"/>
          <w:sz w:val="24"/>
          <w:shd w:val="clear" w:color="auto" w:fill="FFFFFF"/>
        </w:rPr>
        <w:t>BSL-3/4高等级生物安全实验室模拟生物安全事故处理</w:t>
      </w:r>
      <w:bookmarkEnd w:id="29"/>
    </w:p>
    <w:p w:rsidR="00C156F9" w:rsidRDefault="00C13A43" w:rsidP="009927B4">
      <w:pPr>
        <w:snapToGrid w:val="0"/>
        <w:spacing w:line="560" w:lineRule="exact"/>
        <w:ind w:firstLineChars="200" w:firstLine="480"/>
        <w:rPr>
          <w:rFonts w:ascii="宋体" w:hAnsi="宋体"/>
          <w:bCs/>
          <w:sz w:val="24"/>
        </w:rPr>
      </w:pPr>
      <w:r>
        <w:rPr>
          <w:rFonts w:ascii="宋体" w:hAnsi="宋体"/>
          <w:bCs/>
          <w:sz w:val="24"/>
        </w:rPr>
        <w:t>3</w:t>
      </w:r>
      <w:r w:rsidR="00280178">
        <w:rPr>
          <w:rFonts w:ascii="宋体" w:hAnsi="宋体"/>
          <w:bCs/>
          <w:sz w:val="24"/>
        </w:rPr>
        <w:t>.</w:t>
      </w:r>
      <w:r>
        <w:rPr>
          <w:rFonts w:ascii="宋体" w:hAnsi="宋体"/>
          <w:bCs/>
          <w:sz w:val="24"/>
        </w:rPr>
        <w:t xml:space="preserve">1 </w:t>
      </w:r>
      <w:r>
        <w:rPr>
          <w:rFonts w:ascii="宋体" w:hAnsi="宋体" w:hint="eastAsia"/>
          <w:bCs/>
          <w:sz w:val="24"/>
        </w:rPr>
        <w:t>设备模型制作软件：实验室生物安全事故处理所涉及到的实验室内各功能间、生物安全柜、溢洒处理包、离心机、隔离器等设备模型需要在3</w:t>
      </w:r>
      <w:r>
        <w:rPr>
          <w:rFonts w:ascii="宋体" w:hAnsi="宋体"/>
          <w:bCs/>
          <w:sz w:val="24"/>
        </w:rPr>
        <w:t>D</w:t>
      </w:r>
      <w:r>
        <w:rPr>
          <w:rFonts w:ascii="宋体" w:hAnsi="宋体" w:hint="eastAsia"/>
          <w:bCs/>
          <w:sz w:val="24"/>
        </w:rPr>
        <w:t>max、CAD、zbrush、maya、houdini、marvelous等DCC软件中完成。</w:t>
      </w:r>
    </w:p>
    <w:p w:rsidR="00C156F9" w:rsidRDefault="00C13A43" w:rsidP="009927B4">
      <w:pPr>
        <w:snapToGrid w:val="0"/>
        <w:spacing w:line="560" w:lineRule="exact"/>
        <w:ind w:firstLineChars="200" w:firstLine="480"/>
        <w:rPr>
          <w:rFonts w:ascii="宋体" w:hAnsi="宋体"/>
          <w:bCs/>
          <w:sz w:val="24"/>
        </w:rPr>
      </w:pPr>
      <w:r>
        <w:rPr>
          <w:rFonts w:ascii="宋体" w:hAnsi="宋体"/>
          <w:bCs/>
          <w:sz w:val="24"/>
        </w:rPr>
        <w:t>3</w:t>
      </w:r>
      <w:r w:rsidR="00280178">
        <w:rPr>
          <w:rFonts w:ascii="宋体" w:hAnsi="宋体"/>
          <w:bCs/>
          <w:sz w:val="24"/>
        </w:rPr>
        <w:t>.</w:t>
      </w:r>
      <w:r>
        <w:rPr>
          <w:rFonts w:ascii="宋体" w:hAnsi="宋体"/>
          <w:bCs/>
          <w:sz w:val="24"/>
        </w:rPr>
        <w:t xml:space="preserve">2 </w:t>
      </w:r>
      <w:r>
        <w:rPr>
          <w:rFonts w:ascii="宋体" w:hAnsi="宋体" w:hint="eastAsia"/>
          <w:bCs/>
          <w:sz w:val="24"/>
        </w:rPr>
        <w:t>设备模型要求：按照真实设备比例，1∶1尺寸制作，制作高模、低模两种模型，比例正确，布线合理，命名、层级能够符合交互模型需求，不得出现随意命名和模型层级不符情况，部分模型提供中模，方便进行LOD导出，模型需根据具体训练内容，展现设备异常、泄漏、破损等状态。</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bCs/>
          <w:sz w:val="24"/>
        </w:rPr>
        <w:t>3</w:t>
      </w:r>
      <w:r w:rsidR="00280178">
        <w:rPr>
          <w:rFonts w:ascii="宋体" w:hAnsi="宋体"/>
          <w:bCs/>
          <w:sz w:val="24"/>
        </w:rPr>
        <w:t>.</w:t>
      </w:r>
      <w:r>
        <w:rPr>
          <w:rFonts w:ascii="宋体" w:hAnsi="宋体"/>
          <w:bCs/>
          <w:sz w:val="24"/>
        </w:rPr>
        <w:t xml:space="preserve">3 </w:t>
      </w:r>
      <w:r>
        <w:rPr>
          <w:rFonts w:ascii="宋体" w:hAnsi="宋体" w:hint="eastAsia"/>
          <w:bCs/>
          <w:sz w:val="24"/>
        </w:rPr>
        <w:t>模型其它要求：贴图严格按照真实物品进行采样制作。使用</w:t>
      </w:r>
      <w:r>
        <w:rPr>
          <w:rFonts w:ascii="宋体" w:hAnsi="宋体"/>
          <w:bCs/>
          <w:sz w:val="24"/>
        </w:rPr>
        <w:t>3D</w:t>
      </w:r>
      <w:r>
        <w:rPr>
          <w:rFonts w:ascii="宋体" w:hAnsi="宋体" w:hint="eastAsia"/>
          <w:bCs/>
          <w:sz w:val="24"/>
        </w:rPr>
        <w:t>渲染类软件，根据要求烘焙对应PBR贴图。</w:t>
      </w:r>
      <w:r>
        <w:rPr>
          <w:rFonts w:ascii="宋体" w:hAnsi="宋体" w:hint="eastAsia"/>
          <w:color w:val="000000"/>
          <w:sz w:val="24"/>
          <w:shd w:val="clear" w:color="auto" w:fill="FFFFFF"/>
        </w:rPr>
        <w:t>贴图分辨率≥4K。部分材质还需提供各向异性、自发光及细节等贴图。需要精准表现出液体样本、固体样本、金属、玻璃、</w:t>
      </w:r>
      <w:r>
        <w:rPr>
          <w:rFonts w:ascii="宋体" w:hAnsi="宋体" w:hint="eastAsia"/>
          <w:color w:val="000000"/>
          <w:sz w:val="24"/>
          <w:shd w:val="clear" w:color="auto" w:fill="FFFFFF"/>
        </w:rPr>
        <w:lastRenderedPageBreak/>
        <w:t>塑料、布料的等材质属性。</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 xml:space="preserve">4 </w:t>
      </w:r>
      <w:r>
        <w:rPr>
          <w:rFonts w:ascii="宋体" w:hAnsi="宋体" w:hint="eastAsia"/>
          <w:color w:val="000000"/>
          <w:sz w:val="24"/>
          <w:shd w:val="clear" w:color="auto" w:fill="FFFFFF"/>
        </w:rPr>
        <w:t>角色模型和动物模型：模型绑定需在maya内完成，绑定要求骨骼及控制器合理，提供IK、FK两种控制系统，权重分布合理，在保证角色最大运动范围的同时，模型做到不拉扯、不变形，模型间不穿插。角色模型需要根据不同训练内容表现出呼吸局促、晕倒、疼痛、出血、动物逃逸等状态。</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5 声效</w:t>
      </w:r>
      <w:r>
        <w:rPr>
          <w:rFonts w:ascii="宋体" w:hAnsi="宋体" w:hint="eastAsia"/>
          <w:color w:val="000000"/>
          <w:sz w:val="24"/>
          <w:shd w:val="clear" w:color="auto" w:fill="FFFFFF"/>
        </w:rPr>
        <w:t>：</w:t>
      </w:r>
      <w:r>
        <w:rPr>
          <w:rFonts w:ascii="宋体" w:hAnsi="宋体"/>
          <w:color w:val="000000"/>
          <w:sz w:val="24"/>
          <w:shd w:val="clear" w:color="auto" w:fill="FFFFFF"/>
        </w:rPr>
        <w:t>真实模拟还原实验室中的</w:t>
      </w:r>
      <w:r>
        <w:rPr>
          <w:rFonts w:ascii="宋体" w:hAnsi="宋体" w:hint="eastAsia"/>
          <w:color w:val="000000"/>
          <w:sz w:val="24"/>
          <w:shd w:val="clear" w:color="auto" w:fill="FFFFFF"/>
        </w:rPr>
        <w:t>气压</w:t>
      </w:r>
      <w:r>
        <w:rPr>
          <w:rFonts w:ascii="宋体" w:hAnsi="宋体"/>
          <w:color w:val="000000"/>
          <w:sz w:val="24"/>
          <w:shd w:val="clear" w:color="auto" w:fill="FFFFFF"/>
        </w:rPr>
        <w:t>异常报警</w:t>
      </w:r>
      <w:r>
        <w:rPr>
          <w:rFonts w:ascii="宋体" w:hAnsi="宋体" w:hint="eastAsia"/>
          <w:color w:val="000000"/>
          <w:sz w:val="24"/>
          <w:shd w:val="clear" w:color="auto" w:fill="FFFFFF"/>
        </w:rPr>
        <w:t>、生物安全柜异常</w:t>
      </w:r>
      <w:r>
        <w:rPr>
          <w:rFonts w:ascii="宋体" w:hAnsi="宋体"/>
          <w:color w:val="000000"/>
          <w:sz w:val="24"/>
          <w:shd w:val="clear" w:color="auto" w:fill="FFFFFF"/>
        </w:rPr>
        <w:t>报警</w:t>
      </w:r>
      <w:r>
        <w:rPr>
          <w:rFonts w:ascii="宋体" w:hAnsi="宋体" w:hint="eastAsia"/>
          <w:color w:val="000000"/>
          <w:sz w:val="24"/>
          <w:shd w:val="clear" w:color="auto" w:fill="FFFFFF"/>
        </w:rPr>
        <w:t>、灭菌器异常报警、离心机异常报警</w:t>
      </w:r>
      <w:r>
        <w:rPr>
          <w:rFonts w:ascii="Times New Roman" w:hAnsi="Times New Roman" w:cs="仿宋_GB2312" w:hint="eastAsia"/>
          <w:color w:val="000000" w:themeColor="text1"/>
          <w:sz w:val="24"/>
        </w:rPr>
        <w:t>、</w:t>
      </w:r>
      <w:r>
        <w:rPr>
          <w:rFonts w:ascii="宋体" w:hAnsi="宋体"/>
          <w:color w:val="000000"/>
          <w:sz w:val="24"/>
          <w:shd w:val="clear" w:color="auto" w:fill="FFFFFF"/>
        </w:rPr>
        <w:t>通讯设备等发出的声音</w:t>
      </w:r>
      <w:r>
        <w:rPr>
          <w:rFonts w:ascii="宋体" w:hAnsi="宋体" w:hint="eastAsia"/>
          <w:color w:val="000000"/>
          <w:sz w:val="24"/>
          <w:shd w:val="clear" w:color="auto" w:fill="FFFFFF"/>
        </w:rPr>
        <w:t>，</w:t>
      </w:r>
      <w:r>
        <w:rPr>
          <w:rFonts w:ascii="宋体" w:hAnsi="宋体"/>
          <w:color w:val="000000"/>
          <w:sz w:val="24"/>
          <w:shd w:val="clear" w:color="auto" w:fill="FFFFFF"/>
        </w:rPr>
        <w:t>真实模拟人员受伤</w:t>
      </w:r>
      <w:r>
        <w:rPr>
          <w:rFonts w:ascii="宋体" w:hAnsi="宋体" w:hint="eastAsia"/>
          <w:color w:val="000000"/>
          <w:sz w:val="24"/>
          <w:shd w:val="clear" w:color="auto" w:fill="FFFFFF"/>
        </w:rPr>
        <w:t>、</w:t>
      </w:r>
      <w:r>
        <w:rPr>
          <w:rFonts w:ascii="宋体" w:hAnsi="宋体"/>
          <w:color w:val="000000"/>
          <w:sz w:val="24"/>
          <w:shd w:val="clear" w:color="auto" w:fill="FFFFFF"/>
        </w:rPr>
        <w:t>求救</w:t>
      </w:r>
      <w:r>
        <w:rPr>
          <w:rFonts w:ascii="宋体" w:hAnsi="宋体" w:hint="eastAsia"/>
          <w:color w:val="000000"/>
          <w:sz w:val="24"/>
          <w:shd w:val="clear" w:color="auto" w:fill="FFFFFF"/>
        </w:rPr>
        <w:t>和动物的撕咬、逃跑等声音，模拟错误操作时的警报声音。</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6 训练内容</w:t>
      </w:r>
      <w:r>
        <w:rPr>
          <w:rFonts w:ascii="宋体" w:hAnsi="宋体" w:hint="eastAsia"/>
          <w:color w:val="000000"/>
          <w:sz w:val="24"/>
          <w:shd w:val="clear" w:color="auto" w:fill="FFFFFF"/>
        </w:rPr>
        <w:t>：</w:t>
      </w:r>
      <w:r>
        <w:rPr>
          <w:rFonts w:ascii="宋体" w:hAnsi="宋体"/>
          <w:color w:val="000000"/>
          <w:sz w:val="24"/>
          <w:shd w:val="clear" w:color="auto" w:fill="FFFFFF"/>
        </w:rPr>
        <w:t>包括并不限于以下</w:t>
      </w:r>
      <w:r>
        <w:rPr>
          <w:rFonts w:ascii="宋体" w:hAnsi="宋体" w:hint="eastAsia"/>
          <w:color w:val="000000"/>
          <w:sz w:val="24"/>
          <w:shd w:val="clear" w:color="auto" w:fill="FFFFFF"/>
        </w:rPr>
        <w:t>1</w:t>
      </w:r>
      <w:r>
        <w:rPr>
          <w:rFonts w:ascii="宋体" w:hAnsi="宋体"/>
          <w:color w:val="000000"/>
          <w:sz w:val="24"/>
          <w:shd w:val="clear" w:color="auto" w:fill="FFFFFF"/>
        </w:rPr>
        <w:t>7项</w:t>
      </w:r>
      <w:r>
        <w:rPr>
          <w:rFonts w:ascii="宋体" w:hAnsi="宋体" w:hint="eastAsia"/>
          <w:color w:val="000000"/>
          <w:sz w:val="24"/>
          <w:shd w:val="clear" w:color="auto" w:fill="FFFFFF"/>
        </w:rPr>
        <w:t>实验室事故的处理，生物安全</w:t>
      </w:r>
      <w:r>
        <w:rPr>
          <w:rFonts w:ascii="Times New Roman" w:hAnsi="Times New Roman" w:cs="仿宋_GB2312" w:hint="eastAsia"/>
          <w:color w:val="000000" w:themeColor="text1"/>
          <w:sz w:val="24"/>
        </w:rPr>
        <w:t>柜内标本脱落及滴漏、实验室空间泼洒、</w:t>
      </w:r>
      <w:r>
        <w:rPr>
          <w:rFonts w:ascii="宋体" w:hAnsi="宋体" w:hint="eastAsia"/>
          <w:color w:val="000000"/>
          <w:sz w:val="24"/>
          <w:shd w:val="clear" w:color="auto" w:fill="FFFFFF"/>
        </w:rPr>
        <w:t>离心机泄露、防护服泼洒、皮肤和粘膜被污染、皮肤刺伤及破损、房间污染、房间正压而生物安全柜负压、房间和生物安全柜均正压、隔离器出现正压、隔离器手套损坏、负压隔离器袖管部分脱落、人员昏倒、动物伤人、动物逃逸、尖锐利器伤人、紧急撤离和人员退出实验室控制与个体防护等。根据需求提供的脚本进行设计开发，且能够根据实际使用需求，进行二次开发。</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hint="eastAsia"/>
          <w:color w:val="000000"/>
          <w:sz w:val="24"/>
          <w:shd w:val="clear" w:color="auto" w:fill="FFFFFF"/>
        </w:rPr>
        <w:t>7</w:t>
      </w:r>
      <w:r>
        <w:rPr>
          <w:rFonts w:ascii="宋体" w:hAnsi="宋体"/>
          <w:color w:val="000000"/>
          <w:sz w:val="24"/>
          <w:shd w:val="clear" w:color="auto" w:fill="FFFFFF"/>
        </w:rPr>
        <w:t xml:space="preserve"> 系统提示</w:t>
      </w:r>
      <w:r>
        <w:rPr>
          <w:rFonts w:ascii="宋体" w:hAnsi="宋体" w:hint="eastAsia"/>
          <w:color w:val="000000"/>
          <w:sz w:val="24"/>
          <w:shd w:val="clear" w:color="auto" w:fill="FFFFFF"/>
        </w:rPr>
        <w:t>：每操作一步必须加注文字说明、必要的图片和视频展示，并带有英文名称及英文发音，以满足英语教学的需求，文字说明、必要的图片和视频展示可根据用户使用习惯随时选择显示或隐藏。</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kern w:val="0"/>
          <w:sz w:val="24"/>
        </w:rPr>
        <w:t>3</w:t>
      </w:r>
      <w:r w:rsidR="00280178">
        <w:rPr>
          <w:rFonts w:ascii="宋体" w:hAnsi="宋体"/>
          <w:kern w:val="0"/>
          <w:sz w:val="24"/>
        </w:rPr>
        <w:t>.</w:t>
      </w:r>
      <w:r>
        <w:rPr>
          <w:rFonts w:ascii="宋体" w:hAnsi="宋体"/>
          <w:kern w:val="0"/>
          <w:sz w:val="24"/>
        </w:rPr>
        <w:t>8 教</w:t>
      </w:r>
      <w:r>
        <w:rPr>
          <w:rFonts w:ascii="宋体" w:hAnsi="宋体" w:hint="eastAsia"/>
          <w:kern w:val="0"/>
          <w:sz w:val="24"/>
        </w:rPr>
        <w:t>员</w:t>
      </w:r>
      <w:r>
        <w:rPr>
          <w:rFonts w:ascii="宋体" w:hAnsi="宋体"/>
          <w:kern w:val="0"/>
          <w:sz w:val="24"/>
        </w:rPr>
        <w:t>端</w:t>
      </w:r>
      <w:r>
        <w:rPr>
          <w:rFonts w:ascii="宋体" w:hAnsi="宋体" w:hint="eastAsia"/>
          <w:kern w:val="0"/>
          <w:sz w:val="24"/>
        </w:rPr>
        <w:t>：支持创建机构成员，添加学员、教员和超级管理员，支持通过标准的excel模板导入/单个新增，支持管理员维护机构的多层级院系信息，可从实验室管理系统调取数据。实时监控整个系统（含平台服务器）运行状态</w:t>
      </w:r>
      <w:r>
        <w:rPr>
          <w:rFonts w:ascii="宋体" w:hAnsi="宋体" w:hint="eastAsia"/>
          <w:color w:val="000000"/>
          <w:sz w:val="24"/>
          <w:shd w:val="clear" w:color="auto" w:fill="FFFFFF"/>
        </w:rPr>
        <w:t>。</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9 学生端</w:t>
      </w:r>
      <w:r>
        <w:rPr>
          <w:rFonts w:ascii="宋体" w:hAnsi="宋体" w:hint="eastAsia"/>
          <w:color w:val="000000"/>
          <w:sz w:val="24"/>
          <w:shd w:val="clear" w:color="auto" w:fill="FFFFFF"/>
        </w:rPr>
        <w:t>：允许多人在同一场景下的模拟和协作，具备可切换第一人称、第三人称视角的实验室生物安全事故处理，可在P</w:t>
      </w:r>
      <w:r>
        <w:rPr>
          <w:rFonts w:ascii="宋体" w:hAnsi="宋体"/>
          <w:color w:val="000000"/>
          <w:sz w:val="24"/>
          <w:shd w:val="clear" w:color="auto" w:fill="FFFFFF"/>
        </w:rPr>
        <w:t>C端和</w:t>
      </w:r>
      <w:r>
        <w:rPr>
          <w:rFonts w:ascii="宋体" w:hAnsi="宋体" w:hint="eastAsia"/>
          <w:color w:val="000000"/>
          <w:sz w:val="24"/>
          <w:shd w:val="clear" w:color="auto" w:fill="FFFFFF"/>
        </w:rPr>
        <w:t>V</w:t>
      </w:r>
      <w:r>
        <w:rPr>
          <w:rFonts w:ascii="宋体" w:hAnsi="宋体"/>
          <w:color w:val="000000"/>
          <w:sz w:val="24"/>
          <w:shd w:val="clear" w:color="auto" w:fill="FFFFFF"/>
        </w:rPr>
        <w:t>R端对</w:t>
      </w:r>
      <w:r>
        <w:rPr>
          <w:rFonts w:ascii="宋体" w:hAnsi="宋体" w:hint="eastAsia"/>
          <w:color w:val="000000"/>
          <w:sz w:val="24"/>
          <w:shd w:val="clear" w:color="auto" w:fill="FFFFFF"/>
        </w:rPr>
        <w:t>生物安全事故处理</w:t>
      </w:r>
      <w:r>
        <w:rPr>
          <w:rFonts w:ascii="宋体" w:hAnsi="宋体"/>
          <w:color w:val="000000"/>
          <w:sz w:val="24"/>
          <w:shd w:val="clear" w:color="auto" w:fill="FFFFFF"/>
        </w:rPr>
        <w:t>过程中的实验室场景进行操作</w:t>
      </w:r>
      <w:r>
        <w:rPr>
          <w:rFonts w:ascii="宋体" w:hAnsi="宋体" w:hint="eastAsia"/>
          <w:color w:val="000000"/>
          <w:sz w:val="24"/>
          <w:shd w:val="clear" w:color="auto" w:fill="FFFFFF"/>
        </w:rPr>
        <w:t>（门、开关、溢洒处理包、生物安全柜、灭菌器</w:t>
      </w:r>
      <w:r>
        <w:rPr>
          <w:rFonts w:ascii="宋体" w:hAnsi="宋体" w:hint="eastAsia"/>
          <w:color w:val="000000"/>
          <w:sz w:val="24"/>
          <w:shd w:val="clear" w:color="auto" w:fill="FFFFFF"/>
        </w:rPr>
        <w:lastRenderedPageBreak/>
        <w:t>等），可随时暂停训练，可展示训练记录和错误记录，可选择关闭训练提示，可回看整个训练过程的视频。</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 xml:space="preserve">10 </w:t>
      </w:r>
      <w:r>
        <w:rPr>
          <w:rFonts w:ascii="宋体" w:hAnsi="宋体" w:hint="eastAsia"/>
          <w:color w:val="000000"/>
          <w:sz w:val="24"/>
          <w:shd w:val="clear" w:color="auto" w:fill="FFFFFF"/>
        </w:rPr>
        <w:t>公告：支持实验室培训、管理公告分类，包括新增、编辑、删除分类。</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11 训练</w:t>
      </w:r>
      <w:r>
        <w:rPr>
          <w:rFonts w:ascii="宋体" w:hAnsi="宋体" w:hint="eastAsia"/>
          <w:color w:val="000000"/>
          <w:sz w:val="24"/>
          <w:shd w:val="clear" w:color="auto" w:fill="FFFFFF"/>
        </w:rPr>
        <w:t>记录管理：系统可记录用户训练位置、错误操作数量、错误操作位置等信息。教员端可实时查看训练记录，教员端可以在用户训练过程中模拟真实实验室中控系统，实现模拟语音通信和警告。</w:t>
      </w:r>
    </w:p>
    <w:p w:rsidR="00C156F9" w:rsidRDefault="00C13A43" w:rsidP="009927B4">
      <w:pPr>
        <w:snapToGrid w:val="0"/>
        <w:spacing w:line="560" w:lineRule="exact"/>
        <w:ind w:firstLineChars="200" w:firstLine="480"/>
        <w:rPr>
          <w:rFonts w:ascii="宋体" w:hAnsi="宋体"/>
          <w:color w:val="000000"/>
          <w:sz w:val="24"/>
        </w:rPr>
      </w:pPr>
      <w:r>
        <w:rPr>
          <w:rFonts w:ascii="宋体" w:hAnsi="宋体"/>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12</w:t>
      </w:r>
      <w:r>
        <w:rPr>
          <w:rFonts w:ascii="宋体" w:hAnsi="宋体" w:hint="eastAsia"/>
          <w:bCs/>
          <w:color w:val="000000"/>
          <w:sz w:val="24"/>
        </w:rPr>
        <w:t>权限管理：教员可以对</w:t>
      </w:r>
      <w:r>
        <w:rPr>
          <w:rFonts w:ascii="宋体" w:hAnsi="宋体" w:hint="eastAsia"/>
          <w:bCs/>
          <w:sz w:val="24"/>
        </w:rPr>
        <w:t>文件资源（可支持音视频，图片，文档，Flash等格式），互动教材资源，个人题库资源，评分量表资源（支持用户自定义评分规则）</w:t>
      </w:r>
      <w:r>
        <w:rPr>
          <w:rFonts w:ascii="宋体" w:hAnsi="宋体" w:hint="eastAsia"/>
          <w:color w:val="000000"/>
          <w:sz w:val="24"/>
          <w:shd w:val="clear" w:color="auto" w:fill="FFFFFF"/>
        </w:rPr>
        <w:t>等进行管理，</w:t>
      </w:r>
      <w:r>
        <w:rPr>
          <w:rFonts w:ascii="宋体" w:hAnsi="宋体" w:hint="eastAsia"/>
          <w:color w:val="000000"/>
          <w:sz w:val="24"/>
        </w:rPr>
        <w:t>可以上传新的资源。</w:t>
      </w:r>
      <w:r>
        <w:rPr>
          <w:rFonts w:ascii="宋体" w:hAnsi="宋体" w:hint="eastAsia"/>
          <w:bCs/>
          <w:color w:val="000000"/>
          <w:sz w:val="24"/>
        </w:rPr>
        <w:t>资源经教员审核同意后发布到平台上，并且教员可以上传相关的教学附件；拥有权限的学员在平台上可以查看相关的资源，并且能通过讨论区进行交流，下载相关的教学附件；管理员拥有最高级</w:t>
      </w:r>
      <w:r>
        <w:rPr>
          <w:rFonts w:ascii="宋体" w:hAnsi="宋体" w:hint="eastAsia"/>
          <w:bCs/>
          <w:color w:val="000000"/>
          <w:kern w:val="0"/>
          <w:sz w:val="24"/>
        </w:rPr>
        <w:t>权限，能够进行系统的</w:t>
      </w:r>
      <w:r>
        <w:rPr>
          <w:rFonts w:ascii="宋体" w:hAnsi="宋体" w:hint="eastAsia"/>
          <w:bCs/>
          <w:kern w:val="0"/>
          <w:sz w:val="24"/>
        </w:rPr>
        <w:t>全部操作和控制。</w:t>
      </w:r>
    </w:p>
    <w:p w:rsidR="00C156F9" w:rsidRDefault="00C13A43" w:rsidP="009927B4">
      <w:pPr>
        <w:snapToGrid w:val="0"/>
        <w:spacing w:line="560" w:lineRule="exact"/>
        <w:ind w:firstLineChars="200" w:firstLine="480"/>
        <w:rPr>
          <w:rFonts w:ascii="宋体" w:hAnsi="宋体"/>
          <w:color w:val="000000"/>
          <w:sz w:val="24"/>
        </w:rPr>
      </w:pPr>
      <w:r>
        <w:rPr>
          <w:rFonts w:ascii="宋体" w:hAnsi="宋体"/>
          <w:color w:val="000000"/>
          <w:sz w:val="24"/>
        </w:rPr>
        <w:t>3</w:t>
      </w:r>
      <w:r w:rsidR="00280178">
        <w:rPr>
          <w:rFonts w:ascii="宋体" w:hAnsi="宋体"/>
          <w:color w:val="000000"/>
          <w:sz w:val="24"/>
        </w:rPr>
        <w:t>.</w:t>
      </w:r>
      <w:r>
        <w:rPr>
          <w:rFonts w:ascii="宋体" w:hAnsi="宋体"/>
          <w:color w:val="000000"/>
          <w:sz w:val="24"/>
        </w:rPr>
        <w:t>13</w:t>
      </w:r>
      <w:r>
        <w:rPr>
          <w:rFonts w:ascii="宋体" w:hAnsi="宋体" w:hint="eastAsia"/>
          <w:color w:val="000000"/>
          <w:sz w:val="24"/>
        </w:rPr>
        <w:t xml:space="preserve"> </w:t>
      </w:r>
      <w:r>
        <w:rPr>
          <w:rFonts w:ascii="宋体" w:hAnsi="宋体" w:hint="eastAsia"/>
          <w:bCs/>
          <w:color w:val="000000"/>
          <w:sz w:val="24"/>
        </w:rPr>
        <w:t>支持：</w:t>
      </w:r>
      <w:r>
        <w:rPr>
          <w:rFonts w:ascii="宋体" w:hAnsi="宋体" w:hint="eastAsia"/>
          <w:bCs/>
          <w:sz w:val="24"/>
        </w:rPr>
        <w:t>训练平台在服务器上运行时，会自动记录每台设备的运行状况；系统运行信息可以自定义保存时间，便于统计数据排查故障，</w:t>
      </w:r>
      <w:r>
        <w:rPr>
          <w:rFonts w:ascii="宋体" w:hAnsi="宋体" w:hint="eastAsia"/>
          <w:color w:val="000000"/>
          <w:sz w:val="24"/>
          <w:shd w:val="clear" w:color="auto" w:fill="FFFFFF"/>
        </w:rPr>
        <w:t>软件规格基于C/S架构的多用户安装版（VR实验室局域网内）</w:t>
      </w:r>
      <w:r>
        <w:rPr>
          <w:rFonts w:ascii="宋体" w:hAnsi="宋体" w:hint="eastAsia"/>
          <w:bCs/>
          <w:sz w:val="24"/>
        </w:rPr>
        <w:t>。</w:t>
      </w:r>
    </w:p>
    <w:p w:rsidR="00C156F9" w:rsidRDefault="00C13A43" w:rsidP="009927B4">
      <w:pPr>
        <w:pStyle w:val="2"/>
        <w:numPr>
          <w:ilvl w:val="0"/>
          <w:numId w:val="0"/>
        </w:numPr>
        <w:spacing w:before="0" w:after="0" w:line="560" w:lineRule="exact"/>
        <w:rPr>
          <w:rFonts w:ascii="宋体" w:eastAsia="宋体" w:hAnsi="宋体" w:cstheme="minorEastAsia"/>
          <w:b w:val="0"/>
          <w:color w:val="000000"/>
          <w:sz w:val="24"/>
        </w:rPr>
      </w:pPr>
      <w:bookmarkStart w:id="30" w:name="_Toc84670106"/>
      <w:r>
        <w:rPr>
          <w:rFonts w:ascii="宋体" w:eastAsia="宋体" w:hAnsi="宋体" w:cstheme="minorEastAsia" w:hint="eastAsia"/>
          <w:b w:val="0"/>
          <w:color w:val="000000"/>
          <w:sz w:val="24"/>
        </w:rPr>
        <w:t>（二）BSL-3/4高等级生物安全实验室虚拟仿真教学训练平台</w:t>
      </w:r>
      <w:bookmarkEnd w:id="30"/>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bCs/>
          <w:color w:val="000000"/>
          <w:sz w:val="24"/>
        </w:rPr>
        <w:t>1</w:t>
      </w:r>
      <w:r w:rsidR="00280178">
        <w:rPr>
          <w:rFonts w:ascii="宋体" w:hAnsi="宋体"/>
          <w:bCs/>
          <w:color w:val="000000"/>
          <w:sz w:val="24"/>
        </w:rPr>
        <w:t>.</w:t>
      </w:r>
      <w:r>
        <w:rPr>
          <w:rFonts w:ascii="宋体" w:hAnsi="宋体"/>
          <w:bCs/>
          <w:color w:val="000000"/>
          <w:sz w:val="24"/>
        </w:rPr>
        <w:t>训练内容</w:t>
      </w:r>
      <w:r>
        <w:rPr>
          <w:rFonts w:ascii="宋体" w:hAnsi="宋体" w:hint="eastAsia"/>
          <w:bCs/>
          <w:color w:val="000000"/>
          <w:sz w:val="24"/>
        </w:rPr>
        <w:t>：涵盖BSL-3/4生物安全实验室所有常见实验类型的虚拟仿真教学场景设计及实现，包括但不限于：细菌学实验（鼠疫杆菌培养等）、病毒实验（新型冠状病毒PCR鉴定、Vero细胞培养病毒等）和细胞实验及动物实验（小鼠病毒接种处死、脏器摘取与固定等）的虚拟仿真实现，每个实验的训练包含完整的人员进入实验室→消毒及个人防护→实验过程→实验中意外情况的处理→实验结束后的清理流程。</w:t>
      </w:r>
      <w:r>
        <w:rPr>
          <w:rFonts w:ascii="Times New Roman" w:hAnsi="Times New Roman" w:cs="仿宋_GB2312" w:hint="eastAsia"/>
          <w:color w:val="000000" w:themeColor="text1"/>
          <w:sz w:val="24"/>
        </w:rPr>
        <w:t>所有虚拟实验均严格按照标准操作流程</w:t>
      </w:r>
      <w:r>
        <w:rPr>
          <w:rFonts w:ascii="Times New Roman" w:hAnsi="Times New Roman" w:cs="仿宋_GB2312" w:hint="eastAsia"/>
          <w:color w:val="000000" w:themeColor="text1"/>
          <w:sz w:val="24"/>
        </w:rPr>
        <w:t>SOP</w:t>
      </w:r>
      <w:r>
        <w:rPr>
          <w:rFonts w:ascii="Times New Roman" w:hAnsi="Times New Roman" w:cs="仿宋_GB2312" w:hint="eastAsia"/>
          <w:color w:val="000000" w:themeColor="text1"/>
          <w:sz w:val="24"/>
        </w:rPr>
        <w:t>进行制作，每个实验均有相应流程脚本、操作脚本、分镜设计脚本和关卡（步骤）脚本。每个实验总步骤≥</w:t>
      </w:r>
      <w:r>
        <w:rPr>
          <w:rFonts w:ascii="Times New Roman" w:hAnsi="Times New Roman" w:cs="仿宋_GB2312" w:hint="eastAsia"/>
          <w:color w:val="000000" w:themeColor="text1"/>
          <w:sz w:val="24"/>
        </w:rPr>
        <w:t>15</w:t>
      </w:r>
      <w:r>
        <w:rPr>
          <w:rFonts w:ascii="Times New Roman" w:hAnsi="Times New Roman" w:cs="仿宋_GB2312" w:hint="eastAsia"/>
          <w:color w:val="000000" w:themeColor="text1"/>
          <w:sz w:val="24"/>
        </w:rPr>
        <w:t>步，支持步骤级别的实验记录，包括步骤开始、结束时间及</w:t>
      </w:r>
      <w:r>
        <w:rPr>
          <w:rFonts w:ascii="Times New Roman" w:hAnsi="Times New Roman" w:cs="仿宋_GB2312" w:hint="eastAsia"/>
          <w:color w:val="000000" w:themeColor="text1"/>
          <w:sz w:val="24"/>
        </w:rPr>
        <w:lastRenderedPageBreak/>
        <w:t>步骤得分，所有记录均可在后台查看。支持大步骤（分镜）级别的任意跳转，方便教师演示和学生灵活进行实验部分内容。</w:t>
      </w:r>
      <w:r>
        <w:rPr>
          <w:rFonts w:ascii="宋体" w:hAnsi="宋体" w:hint="eastAsia"/>
          <w:color w:val="000000"/>
          <w:sz w:val="24"/>
          <w:shd w:val="clear" w:color="auto" w:fill="FFFFFF"/>
        </w:rPr>
        <w:t>每个实验提供≥1个视频课件或PPT课件，提供参考文档≤5个。视频和文档支持在每个实验中穿插知识点插入，可在虚拟实验中实时查看，每个实验提供测试题≥10道（包含理论试题和操作试题）。题目可在后台进行增删改查，题目中可插入图片及视频等多媒体内容。</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bCs/>
          <w:color w:val="000000"/>
          <w:sz w:val="24"/>
        </w:rPr>
        <w:t>2</w:t>
      </w:r>
      <w:r w:rsidR="00280178">
        <w:rPr>
          <w:rFonts w:ascii="宋体" w:hAnsi="宋体"/>
          <w:bCs/>
          <w:color w:val="000000"/>
          <w:sz w:val="24"/>
        </w:rPr>
        <w:t>.</w:t>
      </w:r>
      <w:r>
        <w:rPr>
          <w:rFonts w:ascii="宋体" w:hAnsi="宋体"/>
          <w:bCs/>
          <w:color w:val="000000"/>
          <w:sz w:val="24"/>
        </w:rPr>
        <w:t>模型制作</w:t>
      </w:r>
      <w:r>
        <w:rPr>
          <w:rFonts w:ascii="宋体" w:hAnsi="宋体" w:hint="eastAsia"/>
          <w:bCs/>
          <w:color w:val="000000"/>
          <w:sz w:val="24"/>
        </w:rPr>
        <w:t>：需要在3</w:t>
      </w:r>
      <w:r>
        <w:rPr>
          <w:rFonts w:ascii="宋体" w:hAnsi="宋体"/>
          <w:bCs/>
          <w:color w:val="000000"/>
          <w:sz w:val="24"/>
        </w:rPr>
        <w:t>D</w:t>
      </w:r>
      <w:r>
        <w:rPr>
          <w:rFonts w:ascii="宋体" w:hAnsi="宋体" w:hint="eastAsia"/>
          <w:bCs/>
          <w:color w:val="000000"/>
          <w:sz w:val="24"/>
        </w:rPr>
        <w:t>max、CAD、zbrush、maya、houdini、marvelous等DCC软件中完成，按照真实设备比</w:t>
      </w:r>
      <w:r>
        <w:rPr>
          <w:rFonts w:ascii="宋体" w:hAnsi="宋体" w:hint="eastAsia"/>
          <w:bCs/>
          <w:sz w:val="24"/>
        </w:rPr>
        <w:t>例，1∶1尺寸制作。包含</w:t>
      </w:r>
      <w:r>
        <w:rPr>
          <w:rFonts w:ascii="宋体" w:hAnsi="宋体" w:hint="eastAsia"/>
          <w:color w:val="000000"/>
          <w:sz w:val="24"/>
          <w:shd w:val="clear" w:color="auto" w:fill="FFFFFF"/>
        </w:rPr>
        <w:t>但不限于训练内容中涉及到的：不同量程的移液器及吸液枪头、不同规格的离心管和离心管架、不同规格的培养皿、P</w:t>
      </w:r>
      <w:r>
        <w:rPr>
          <w:rFonts w:ascii="宋体" w:hAnsi="宋体"/>
          <w:color w:val="000000"/>
          <w:sz w:val="24"/>
          <w:shd w:val="clear" w:color="auto" w:fill="FFFFFF"/>
        </w:rPr>
        <w:t>CR管</w:t>
      </w:r>
      <w:r>
        <w:rPr>
          <w:rFonts w:ascii="宋体" w:hAnsi="宋体" w:hint="eastAsia"/>
          <w:color w:val="000000"/>
          <w:sz w:val="24"/>
          <w:shd w:val="clear" w:color="auto" w:fill="FFFFFF"/>
        </w:rPr>
        <w:t>、</w:t>
      </w:r>
      <w:r>
        <w:rPr>
          <w:rFonts w:ascii="宋体" w:hAnsi="宋体"/>
          <w:color w:val="000000"/>
          <w:sz w:val="24"/>
          <w:shd w:val="clear" w:color="auto" w:fill="FFFFFF"/>
        </w:rPr>
        <w:t>不同规格孔板</w:t>
      </w:r>
      <w:r>
        <w:rPr>
          <w:rFonts w:ascii="宋体" w:hAnsi="宋体" w:hint="eastAsia"/>
          <w:color w:val="000000"/>
          <w:sz w:val="24"/>
          <w:shd w:val="clear" w:color="auto" w:fill="FFFFFF"/>
        </w:rPr>
        <w:t>、试剂盒、培养箱、电子天平、离心机、涡旋仪、P</w:t>
      </w:r>
      <w:r>
        <w:rPr>
          <w:rFonts w:ascii="宋体" w:hAnsi="宋体"/>
          <w:color w:val="000000"/>
          <w:sz w:val="24"/>
          <w:shd w:val="clear" w:color="auto" w:fill="FFFFFF"/>
        </w:rPr>
        <w:t>CR仪</w:t>
      </w:r>
      <w:r>
        <w:rPr>
          <w:rFonts w:ascii="宋体" w:hAnsi="宋体" w:hint="eastAsia"/>
          <w:color w:val="000000"/>
          <w:sz w:val="24"/>
          <w:shd w:val="clear" w:color="auto" w:fill="FFFFFF"/>
        </w:rPr>
        <w:t>、</w:t>
      </w:r>
      <w:r>
        <w:rPr>
          <w:rFonts w:ascii="宋体" w:hAnsi="宋体"/>
          <w:color w:val="000000"/>
          <w:sz w:val="24"/>
          <w:shd w:val="clear" w:color="auto" w:fill="FFFFFF"/>
        </w:rPr>
        <w:t>电泳设备</w:t>
      </w:r>
      <w:r>
        <w:rPr>
          <w:rFonts w:ascii="宋体" w:hAnsi="宋体" w:hint="eastAsia"/>
          <w:color w:val="000000"/>
          <w:sz w:val="24"/>
          <w:shd w:val="clear" w:color="auto" w:fill="FFFFFF"/>
        </w:rPr>
        <w:t>、超低温冰箱、动物解剖架等实验所需所有物品，建模和贴图采用次世代流程，每个模型≥3张4K贴图，重要复杂模型≥20000三角形面，支持LOD技术，每个模型制作≥20个角色动画并进行动画绑定。实验者角色模型≥2套，支持角色换装，支持第一、第三视角切换显示、动画融合和物品互动。</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3</w:t>
      </w:r>
      <w:r w:rsidR="00280178">
        <w:rPr>
          <w:rFonts w:ascii="宋体" w:hAnsi="宋体"/>
          <w:color w:val="000000"/>
          <w:sz w:val="24"/>
          <w:shd w:val="clear" w:color="auto" w:fill="FFFFFF"/>
        </w:rPr>
        <w:t>.</w:t>
      </w:r>
      <w:r>
        <w:rPr>
          <w:rFonts w:ascii="宋体" w:hAnsi="宋体"/>
          <w:color w:val="000000"/>
          <w:sz w:val="24"/>
          <w:shd w:val="clear" w:color="auto" w:fill="FFFFFF"/>
        </w:rPr>
        <w:t>其它模型要求</w:t>
      </w:r>
      <w:r>
        <w:rPr>
          <w:rFonts w:ascii="宋体" w:hAnsi="宋体" w:hint="eastAsia"/>
          <w:color w:val="000000"/>
          <w:sz w:val="24"/>
          <w:shd w:val="clear" w:color="auto" w:fill="FFFFFF"/>
        </w:rPr>
        <w:t>：实验过程中展现的说明书、电泳图、扩增曲线图、荧光照片等看根据具体实验需求，贴图展现真实图片。需要精准表现出血液、液体样本、固体样本、金属、玻璃、塑料、布料的等材质属性。</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4</w:t>
      </w:r>
      <w:r w:rsidR="00280178">
        <w:rPr>
          <w:rFonts w:ascii="宋体" w:hAnsi="宋体"/>
          <w:color w:val="000000"/>
          <w:sz w:val="24"/>
          <w:shd w:val="clear" w:color="auto" w:fill="FFFFFF"/>
        </w:rPr>
        <w:t>.</w:t>
      </w:r>
      <w:r>
        <w:rPr>
          <w:rFonts w:ascii="宋体" w:hAnsi="宋体"/>
          <w:color w:val="000000"/>
          <w:sz w:val="24"/>
          <w:shd w:val="clear" w:color="auto" w:fill="FFFFFF"/>
        </w:rPr>
        <w:t>运行模式</w:t>
      </w:r>
      <w:r>
        <w:rPr>
          <w:rFonts w:ascii="宋体" w:hAnsi="宋体" w:hint="eastAsia"/>
          <w:color w:val="000000"/>
          <w:sz w:val="24"/>
          <w:shd w:val="clear" w:color="auto" w:fill="FFFFFF"/>
        </w:rPr>
        <w:t>：虚拟仿真实验教学系统包括在线和脱机运行两种模式，两种模式之间可随时切换。后台管理系统是网页版B/S架构，可实现“互联网”、“局域网”教学模式。</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5</w:t>
      </w:r>
      <w:r w:rsidR="00280178">
        <w:rPr>
          <w:rFonts w:ascii="宋体" w:hAnsi="宋体"/>
          <w:color w:val="000000"/>
          <w:sz w:val="24"/>
          <w:shd w:val="clear" w:color="auto" w:fill="FFFFFF"/>
        </w:rPr>
        <w:t>.</w:t>
      </w:r>
      <w:r>
        <w:rPr>
          <w:rFonts w:ascii="宋体" w:hAnsi="宋体" w:hint="eastAsia"/>
          <w:color w:val="000000"/>
          <w:sz w:val="24"/>
          <w:shd w:val="clear" w:color="auto" w:fill="FFFFFF"/>
        </w:rPr>
        <w:t>平台功能：平台应具有课堂教学控制功能、大屏演示功能、课程建设功能、互动答疑功能、录制功能、练习功能、过程性考核功能、成绩计算功能、教学统计功能、自学功能、练习功能、考试功能、教学管理功能、虚拟实验管理功能、资源管理功能、机房管理功能、通知管理功能、系统统计功能及系统设置功能。</w:t>
      </w:r>
    </w:p>
    <w:p w:rsidR="00C156F9" w:rsidRDefault="00C13A43" w:rsidP="009927B4">
      <w:pPr>
        <w:snapToGrid w:val="0"/>
        <w:spacing w:line="560" w:lineRule="exact"/>
        <w:ind w:firstLineChars="200" w:firstLine="480"/>
        <w:rPr>
          <w:rFonts w:ascii="宋体" w:hAnsi="宋体"/>
          <w:bCs/>
          <w:kern w:val="0"/>
          <w:sz w:val="24"/>
        </w:rPr>
      </w:pPr>
      <w:r>
        <w:rPr>
          <w:rFonts w:ascii="宋体" w:hAnsi="宋体"/>
          <w:color w:val="000000"/>
          <w:sz w:val="24"/>
          <w:shd w:val="clear" w:color="auto" w:fill="FFFFFF"/>
        </w:rPr>
        <w:lastRenderedPageBreak/>
        <w:t>6</w:t>
      </w:r>
      <w:r w:rsidR="00280178">
        <w:rPr>
          <w:rFonts w:ascii="宋体" w:hAnsi="宋体"/>
          <w:color w:val="000000"/>
          <w:sz w:val="24"/>
          <w:shd w:val="clear" w:color="auto" w:fill="FFFFFF"/>
        </w:rPr>
        <w:t>.</w:t>
      </w:r>
      <w:r>
        <w:rPr>
          <w:rFonts w:ascii="宋体" w:hAnsi="宋体"/>
          <w:color w:val="000000"/>
          <w:sz w:val="24"/>
          <w:shd w:val="clear" w:color="auto" w:fill="FFFFFF"/>
        </w:rPr>
        <w:t>权限管理</w:t>
      </w:r>
      <w:r>
        <w:rPr>
          <w:rFonts w:ascii="宋体" w:hAnsi="宋体" w:hint="eastAsia"/>
          <w:color w:val="000000"/>
          <w:sz w:val="24"/>
          <w:shd w:val="clear" w:color="auto" w:fill="FFFFFF"/>
        </w:rPr>
        <w:t>：教员端和学生端，学生端可安装在实验室计算机上，支持局域网内一键部署。教员端可查看所有学生端机器运行状态，并进行互动控制和实验演示。</w:t>
      </w:r>
      <w:r>
        <w:rPr>
          <w:rFonts w:ascii="宋体" w:hAnsi="宋体" w:hint="eastAsia"/>
          <w:bCs/>
          <w:color w:val="000000"/>
          <w:sz w:val="24"/>
        </w:rPr>
        <w:t>教员可以对</w:t>
      </w:r>
      <w:r>
        <w:rPr>
          <w:rFonts w:ascii="宋体" w:hAnsi="宋体" w:hint="eastAsia"/>
          <w:bCs/>
          <w:sz w:val="24"/>
        </w:rPr>
        <w:t>文件资源（可支持音视频，图片，文档，Flash等格式），互动教材资源，个人题库资源，评分量表资源（支持用户自定义评分规则）</w:t>
      </w:r>
      <w:r>
        <w:rPr>
          <w:rFonts w:ascii="宋体" w:hAnsi="宋体" w:hint="eastAsia"/>
          <w:color w:val="000000"/>
          <w:sz w:val="24"/>
          <w:shd w:val="clear" w:color="auto" w:fill="FFFFFF"/>
        </w:rPr>
        <w:t>等进行管理，</w:t>
      </w:r>
      <w:r>
        <w:rPr>
          <w:rFonts w:ascii="宋体" w:hAnsi="宋体" w:hint="eastAsia"/>
          <w:color w:val="000000"/>
          <w:sz w:val="24"/>
        </w:rPr>
        <w:t>可以上传新的资源。</w:t>
      </w:r>
      <w:r>
        <w:rPr>
          <w:rFonts w:ascii="宋体" w:hAnsi="宋体" w:hint="eastAsia"/>
          <w:bCs/>
          <w:color w:val="000000"/>
          <w:sz w:val="24"/>
        </w:rPr>
        <w:t>资源经教员审核同意后发布到平台上，并且教员可以上传相关的教学附件；拥有权限的学员在平台上可以查看相关的资源，并且能通过讨论区进行交流，下载相关的教学附件；管理员拥有最高级</w:t>
      </w:r>
      <w:r>
        <w:rPr>
          <w:rFonts w:ascii="宋体" w:hAnsi="宋体" w:hint="eastAsia"/>
          <w:bCs/>
          <w:color w:val="000000"/>
          <w:kern w:val="0"/>
          <w:sz w:val="24"/>
        </w:rPr>
        <w:t>权限，能够进行系统的</w:t>
      </w:r>
      <w:r>
        <w:rPr>
          <w:rFonts w:ascii="宋体" w:hAnsi="宋体" w:hint="eastAsia"/>
          <w:bCs/>
          <w:kern w:val="0"/>
          <w:sz w:val="24"/>
        </w:rPr>
        <w:t>全部操作和控制。</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7</w:t>
      </w:r>
      <w:r w:rsidR="00280178">
        <w:rPr>
          <w:rFonts w:ascii="宋体" w:hAnsi="宋体"/>
          <w:color w:val="000000"/>
          <w:sz w:val="24"/>
          <w:shd w:val="clear" w:color="auto" w:fill="FFFFFF"/>
        </w:rPr>
        <w:t>.</w:t>
      </w:r>
      <w:r>
        <w:rPr>
          <w:rFonts w:ascii="宋体" w:hAnsi="宋体" w:hint="eastAsia"/>
          <w:color w:val="000000"/>
          <w:sz w:val="24"/>
          <w:shd w:val="clear" w:color="auto" w:fill="FFFFFF"/>
        </w:rPr>
        <w:t>教员端：支持课堂教学控制功能，可控制实验室学生端的标注显示/隐藏及学生端的关闭；支持上传教学课件、添加课程内容，支持对课程知识点进行提问、回答和评论等，支持创建练习题，供学生预习、复习课程时进行自测；支持过程性考核和成绩计算功能。支持实验过程中实验室安全事故发生的随机设定。通过浏览器访问，不受时间、空间和设备（包括但不限于台式电脑、平板电脑和手机等）限制，方便对系统整体进行管理、定制。支持用户管理、角色管理、权限管理和教学内容管理。能够对课程、课件、笔记、答疑、练习、实验、作业及测验等教学数据进行增删改查。支持虚拟实验局部定制、一键关闭客户端。支持发布通知和公告、进行系统访问统计、系统LOGO、注册邀请码及登录双重验证设置。</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8</w:t>
      </w:r>
      <w:r w:rsidR="00280178">
        <w:rPr>
          <w:rFonts w:ascii="宋体" w:hAnsi="宋体"/>
          <w:color w:val="000000"/>
          <w:sz w:val="24"/>
          <w:shd w:val="clear" w:color="auto" w:fill="FFFFFF"/>
        </w:rPr>
        <w:t>.</w:t>
      </w:r>
      <w:r>
        <w:rPr>
          <w:rFonts w:ascii="宋体" w:hAnsi="宋体" w:hint="eastAsia"/>
          <w:color w:val="000000"/>
          <w:sz w:val="24"/>
          <w:shd w:val="clear" w:color="auto" w:fill="FFFFFF"/>
        </w:rPr>
        <w:t>学员端：支持实验前预习、实验原理和过程的知识点考核、实验的实时记录、实验的暂停、向教员汇报实验遇到的问题、与同学的互动操作、实验过程的视频回放、实验错误点的查看、实验结果的讨论和实验报告的提交。</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9</w:t>
      </w:r>
      <w:r w:rsidR="00280178">
        <w:rPr>
          <w:rFonts w:ascii="宋体" w:hAnsi="宋体"/>
          <w:color w:val="000000"/>
          <w:sz w:val="24"/>
          <w:shd w:val="clear" w:color="auto" w:fill="FFFFFF"/>
        </w:rPr>
        <w:t>.</w:t>
      </w:r>
      <w:r>
        <w:rPr>
          <w:rFonts w:ascii="宋体" w:hAnsi="宋体"/>
          <w:color w:val="000000"/>
          <w:sz w:val="24"/>
          <w:shd w:val="clear" w:color="auto" w:fill="FFFFFF"/>
        </w:rPr>
        <w:t>系统提示</w:t>
      </w:r>
      <w:r>
        <w:rPr>
          <w:rFonts w:ascii="宋体" w:hAnsi="宋体" w:hint="eastAsia"/>
          <w:color w:val="000000"/>
          <w:sz w:val="24"/>
          <w:shd w:val="clear" w:color="auto" w:fill="FFFFFF"/>
        </w:rPr>
        <w:t>：每操作一步必须加注文字说明、必要的图片和视频展示，并带有英文名称及英文发音，以满足英语教学的需求，文字说明、必要的图片和视频展示可根据用户使用习惯随时选择显示或隐藏，</w:t>
      </w:r>
      <w:r>
        <w:rPr>
          <w:rFonts w:ascii="宋体" w:hAnsi="宋体"/>
          <w:color w:val="000000"/>
          <w:sz w:val="24"/>
          <w:shd w:val="clear" w:color="auto" w:fill="FFFFFF"/>
        </w:rPr>
        <w:t>真实模拟还原实验室中的设备运</w:t>
      </w:r>
      <w:r>
        <w:rPr>
          <w:rFonts w:ascii="宋体" w:hAnsi="宋体"/>
          <w:color w:val="000000"/>
          <w:sz w:val="24"/>
          <w:shd w:val="clear" w:color="auto" w:fill="FFFFFF"/>
        </w:rPr>
        <w:lastRenderedPageBreak/>
        <w:t>转声效</w:t>
      </w:r>
      <w:r>
        <w:rPr>
          <w:rFonts w:ascii="宋体" w:hAnsi="宋体" w:hint="eastAsia"/>
          <w:color w:val="000000"/>
          <w:sz w:val="24"/>
          <w:shd w:val="clear" w:color="auto" w:fill="FFFFFF"/>
        </w:rPr>
        <w:t xml:space="preserve">（生物安全柜、离心机、仪器报警等）。模拟错误操作时的系统警报声音。 </w:t>
      </w:r>
    </w:p>
    <w:p w:rsidR="00C156F9" w:rsidRDefault="00C13A43" w:rsidP="009927B4">
      <w:pPr>
        <w:snapToGrid w:val="0"/>
        <w:spacing w:line="560" w:lineRule="exact"/>
        <w:ind w:firstLineChars="200" w:firstLine="480"/>
        <w:rPr>
          <w:rFonts w:ascii="宋体" w:hAnsi="宋体"/>
          <w:color w:val="000000"/>
          <w:sz w:val="24"/>
          <w:shd w:val="clear" w:color="auto" w:fill="FFFFFF"/>
        </w:rPr>
      </w:pPr>
      <w:r>
        <w:rPr>
          <w:rFonts w:ascii="宋体" w:hAnsi="宋体"/>
          <w:color w:val="000000"/>
          <w:sz w:val="24"/>
          <w:shd w:val="clear" w:color="auto" w:fill="FFFFFF"/>
        </w:rPr>
        <w:t>10</w:t>
      </w:r>
      <w:r w:rsidR="00280178">
        <w:rPr>
          <w:rFonts w:ascii="宋体" w:hAnsi="宋体"/>
          <w:color w:val="000000"/>
          <w:sz w:val="24"/>
          <w:shd w:val="clear" w:color="auto" w:fill="FFFFFF"/>
        </w:rPr>
        <w:t>.</w:t>
      </w:r>
      <w:r>
        <w:rPr>
          <w:rFonts w:ascii="宋体" w:hAnsi="宋体" w:hint="eastAsia"/>
          <w:color w:val="000000"/>
          <w:sz w:val="24"/>
          <w:shd w:val="clear" w:color="auto" w:fill="FFFFFF"/>
        </w:rPr>
        <w:t>系统</w:t>
      </w:r>
      <w:r>
        <w:rPr>
          <w:rFonts w:ascii="宋体" w:hAnsi="宋体"/>
          <w:color w:val="000000"/>
          <w:sz w:val="24"/>
          <w:shd w:val="clear" w:color="auto" w:fill="FFFFFF"/>
        </w:rPr>
        <w:t>要求</w:t>
      </w:r>
      <w:r>
        <w:rPr>
          <w:rFonts w:ascii="宋体" w:hAnsi="宋体" w:hint="eastAsia"/>
          <w:color w:val="000000"/>
          <w:sz w:val="24"/>
          <w:shd w:val="clear" w:color="auto" w:fill="FFFFFF"/>
        </w:rPr>
        <w:t>：支持实验错误自动感知、捕捉画面截图及文本记录，记录可上传服务器并可在后台查看；支持实验过程的任意时刻和无限制回放；支持实验报告的提交、批阅、打分和查看功能，最终效果达到3A级游戏画质，针对PC客户端配置不同，提供画面质量和分辨率调节及自适应功能，保证在系统建议的最低配置硬件上流畅运行，所有虚拟实验均支持键鼠操作和大屏触控操作，方便教员演示。虚拟实验与后台通过http+socket进行通讯，后台管理系统前后端分离。系统能防范SQL注入及CSRF/XSRF等网络攻击。系统在用户密码、权限操作及数据加密等方面加强对系统信息安全性保护。支持常见文档格式doc/docx，ppt/pptx，xls/xlsx，pdf，mp3/mp4/avi/ogg等文件导入导出操作。客户端可在Win10及以上操作系统流畅运行。</w:t>
      </w:r>
    </w:p>
    <w:p w:rsidR="00C156F9" w:rsidRDefault="00C13A43" w:rsidP="00726520">
      <w:pPr>
        <w:snapToGrid w:val="0"/>
        <w:spacing w:beforeLines="100" w:line="360" w:lineRule="auto"/>
        <w:jc w:val="left"/>
        <w:outlineLvl w:val="1"/>
        <w:rPr>
          <w:rFonts w:ascii="黑体" w:eastAsia="黑体" w:hAnsi="黑体"/>
          <w:bCs/>
          <w:color w:val="000000"/>
          <w:sz w:val="24"/>
        </w:rPr>
      </w:pPr>
      <w:bookmarkStart w:id="31" w:name="_Toc84670107"/>
      <w:r>
        <w:rPr>
          <w:rFonts w:ascii="黑体" w:eastAsia="黑体" w:hAnsi="黑体" w:hint="eastAsia"/>
          <w:bCs/>
          <w:color w:val="000000"/>
          <w:sz w:val="24"/>
        </w:rPr>
        <w:t>三、软件技术参数</w:t>
      </w:r>
      <w:bookmarkEnd w:id="31"/>
    </w:p>
    <w:tbl>
      <w:tblPr>
        <w:tblpPr w:leftFromText="180" w:rightFromText="180" w:vertAnchor="text" w:horzAnchor="page" w:tblpX="1334" w:tblpY="307"/>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134"/>
        <w:gridCol w:w="7371"/>
      </w:tblGrid>
      <w:tr w:rsidR="00C156F9">
        <w:trPr>
          <w:trHeight w:val="479"/>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kern w:val="0"/>
                <w:szCs w:val="21"/>
              </w:rPr>
            </w:pPr>
            <w:r>
              <w:rPr>
                <w:rFonts w:ascii="宋体" w:hAnsi="宋体" w:hint="eastAsia"/>
                <w:b/>
                <w:kern w:val="0"/>
                <w:szCs w:val="21"/>
              </w:rPr>
              <w:t>序号</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szCs w:val="21"/>
              </w:rPr>
            </w:pPr>
            <w:r>
              <w:rPr>
                <w:rFonts w:ascii="宋体" w:hAnsi="宋体" w:hint="eastAsia"/>
                <w:b/>
                <w:kern w:val="0"/>
                <w:szCs w:val="21"/>
              </w:rPr>
              <w:t>软件名称</w:t>
            </w:r>
          </w:p>
        </w:tc>
        <w:tc>
          <w:tcPr>
            <w:tcW w:w="7371"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sz w:val="20"/>
                <w:szCs w:val="20"/>
              </w:rPr>
            </w:pPr>
            <w:r>
              <w:rPr>
                <w:rFonts w:ascii="宋体" w:hAnsi="宋体" w:hint="eastAsia"/>
                <w:b/>
                <w:kern w:val="0"/>
                <w:szCs w:val="21"/>
              </w:rPr>
              <w:t>技术参数</w:t>
            </w:r>
          </w:p>
        </w:tc>
      </w:tr>
      <w:tr w:rsidR="00C156F9">
        <w:trPr>
          <w:trHeight w:val="325"/>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t>一</w:t>
            </w:r>
          </w:p>
        </w:tc>
        <w:tc>
          <w:tcPr>
            <w:tcW w:w="1134"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 w:val="20"/>
                <w:szCs w:val="20"/>
              </w:rPr>
            </w:pPr>
            <w:r>
              <w:rPr>
                <w:rFonts w:ascii="宋体" w:hAnsi="宋体"/>
                <w:kern w:val="0"/>
                <w:szCs w:val="21"/>
              </w:rPr>
              <w:t>VR</w:t>
            </w:r>
            <w:r>
              <w:rPr>
                <w:rFonts w:ascii="宋体" w:hAnsi="宋体" w:hint="eastAsia"/>
                <w:kern w:val="0"/>
                <w:szCs w:val="21"/>
              </w:rPr>
              <w:t>场景交互平台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（一）内容管理模块：</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280178">
              <w:rPr>
                <w:rFonts w:ascii="宋体" w:hAnsi="宋体"/>
                <w:kern w:val="0"/>
                <w:szCs w:val="21"/>
              </w:rPr>
              <w:t>.</w:t>
            </w:r>
            <w:r w:rsidRPr="00D87209">
              <w:rPr>
                <w:rFonts w:ascii="宋体" w:hAnsi="宋体" w:hint="eastAsia"/>
                <w:kern w:val="0"/>
                <w:szCs w:val="21"/>
              </w:rPr>
              <w:t>除还原度的</w:t>
            </w:r>
            <w:r w:rsidRPr="00D87209">
              <w:rPr>
                <w:rFonts w:ascii="宋体" w:hAnsi="宋体"/>
                <w:kern w:val="0"/>
                <w:szCs w:val="21"/>
              </w:rPr>
              <w:t>PC端漫游</w:t>
            </w:r>
            <w:r w:rsidRPr="00D87209">
              <w:rPr>
                <w:rFonts w:ascii="宋体" w:hAnsi="宋体" w:hint="eastAsia"/>
                <w:kern w:val="0"/>
                <w:szCs w:val="21"/>
              </w:rPr>
              <w:t>外，还</w:t>
            </w:r>
            <w:r>
              <w:rPr>
                <w:rFonts w:ascii="宋体" w:hAnsi="宋体" w:hint="eastAsia"/>
                <w:kern w:val="0"/>
                <w:szCs w:val="21"/>
              </w:rPr>
              <w:t>需支持通过界面中的“进入VR模式”按钮，一键进入到VR模式。</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280178">
              <w:rPr>
                <w:rFonts w:ascii="宋体" w:hAnsi="宋体"/>
                <w:kern w:val="0"/>
                <w:szCs w:val="21"/>
              </w:rPr>
              <w:t>.</w:t>
            </w:r>
            <w:r w:rsidRPr="00D87209">
              <w:rPr>
                <w:rFonts w:ascii="宋体" w:hAnsi="宋体" w:hint="eastAsia"/>
                <w:kern w:val="0"/>
                <w:szCs w:val="21"/>
              </w:rPr>
              <w:t>根据需求提供的脚本进行设计开发，与大学实体高等级生物安全实验室培训统一整合为“线上</w:t>
            </w:r>
            <w:r w:rsidRPr="00D87209">
              <w:rPr>
                <w:rFonts w:ascii="宋体" w:hAnsi="宋体"/>
                <w:kern w:val="0"/>
                <w:szCs w:val="21"/>
              </w:rPr>
              <w:t>+线下”培训流程</w:t>
            </w:r>
            <w:r w:rsidRPr="00D87209">
              <w:rPr>
                <w:rFonts w:ascii="宋体" w:hAnsi="宋体" w:hint="eastAsia"/>
                <w:kern w:val="0"/>
                <w:szCs w:val="21"/>
              </w:rPr>
              <w:t>，并能够根据实际使用需求</w:t>
            </w:r>
            <w:r>
              <w:rPr>
                <w:rFonts w:ascii="宋体" w:hAnsi="宋体" w:hint="eastAsia"/>
                <w:kern w:val="0"/>
                <w:szCs w:val="21"/>
              </w:rPr>
              <w:t>预留接口及存储</w:t>
            </w:r>
            <w:r w:rsidRPr="00D87209">
              <w:rPr>
                <w:rFonts w:ascii="宋体" w:hAnsi="宋体" w:hint="eastAsia"/>
                <w:kern w:val="0"/>
                <w:szCs w:val="21"/>
              </w:rPr>
              <w:t>，进行二次开发。</w:t>
            </w:r>
          </w:p>
          <w:p w:rsidR="00C156F9" w:rsidRDefault="00C13A43">
            <w:pPr>
              <w:widowControl/>
              <w:jc w:val="left"/>
              <w:textAlignment w:val="center"/>
              <w:rPr>
                <w:rFonts w:ascii="宋体" w:hAnsi="宋体"/>
                <w:kern w:val="0"/>
                <w:szCs w:val="21"/>
              </w:rPr>
            </w:pPr>
            <w:r>
              <w:rPr>
                <w:rFonts w:ascii="宋体" w:hAnsi="宋体" w:hint="eastAsia"/>
                <w:kern w:val="0"/>
                <w:szCs w:val="21"/>
              </w:rPr>
              <w:t>（二）BSL-3/4高等级生物安全实验室</w:t>
            </w:r>
            <w:r>
              <w:rPr>
                <w:rFonts w:ascii="宋体" w:hAnsi="宋体"/>
                <w:kern w:val="0"/>
                <w:szCs w:val="21"/>
              </w:rPr>
              <w:t>VR</w:t>
            </w:r>
            <w:r>
              <w:rPr>
                <w:rFonts w:ascii="宋体" w:hAnsi="宋体" w:hint="eastAsia"/>
                <w:kern w:val="0"/>
                <w:szCs w:val="21"/>
              </w:rPr>
              <w:t>场景交互内容配置</w:t>
            </w:r>
          </w:p>
          <w:p w:rsidR="00C156F9" w:rsidRDefault="00C13A43">
            <w:pPr>
              <w:widowControl/>
              <w:jc w:val="left"/>
              <w:textAlignment w:val="center"/>
            </w:pPr>
            <w:r>
              <w:rPr>
                <w:rFonts w:ascii="宋体" w:hAnsi="宋体"/>
                <w:kern w:val="0"/>
                <w:szCs w:val="21"/>
              </w:rPr>
              <w:t>1</w:t>
            </w:r>
            <w:r w:rsidR="00280178">
              <w:rPr>
                <w:rFonts w:ascii="宋体" w:hAnsi="宋体"/>
                <w:kern w:val="0"/>
                <w:szCs w:val="21"/>
              </w:rPr>
              <w:t>.</w:t>
            </w:r>
            <w:r>
              <w:rPr>
                <w:rFonts w:ascii="宋体" w:hAnsi="宋体" w:hint="eastAsia"/>
                <w:kern w:val="0"/>
                <w:szCs w:val="21"/>
              </w:rPr>
              <w:t>依据</w:t>
            </w:r>
            <w:r>
              <w:rPr>
                <w:rFonts w:hint="eastAsia"/>
              </w:rPr>
              <w:t>G</w:t>
            </w:r>
            <w:r>
              <w:t>B19489</w:t>
            </w:r>
            <w:r>
              <w:rPr>
                <w:rFonts w:hint="eastAsia"/>
              </w:rPr>
              <w:t>-</w:t>
            </w:r>
            <w:r>
              <w:t>2008</w:t>
            </w:r>
            <w:r>
              <w:rPr>
                <w:rFonts w:hint="eastAsia"/>
              </w:rPr>
              <w:t>《实验室生物安全通用要求》进行以下内容建设。</w:t>
            </w:r>
          </w:p>
          <w:p w:rsidR="00C156F9" w:rsidRDefault="00C13A43">
            <w:pPr>
              <w:widowControl/>
              <w:jc w:val="left"/>
              <w:textAlignment w:val="center"/>
            </w:pPr>
            <w:r>
              <w:rPr>
                <w:rFonts w:ascii="宋体" w:hAnsi="宋体" w:hint="eastAsia"/>
                <w:kern w:val="0"/>
                <w:szCs w:val="21"/>
              </w:rPr>
              <w:t>2</w:t>
            </w:r>
            <w:r w:rsidR="00280178">
              <w:rPr>
                <w:rFonts w:ascii="宋体" w:hAnsi="宋体"/>
                <w:kern w:val="0"/>
                <w:szCs w:val="21"/>
              </w:rPr>
              <w:t>.</w:t>
            </w:r>
            <w:r>
              <w:rPr>
                <w:rFonts w:ascii="宋体" w:hAnsi="宋体" w:hint="eastAsia"/>
                <w:kern w:val="0"/>
                <w:szCs w:val="21"/>
              </w:rPr>
              <w:t>每个模拟单元必须加注文字说明，并带有英文名称及英文发音，以满足英语教学的需求（文字说明和结构标注可选显示或隐藏）。</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280178">
              <w:rPr>
                <w:rFonts w:ascii="宋体" w:hAnsi="宋体" w:hint="eastAsia"/>
                <w:kern w:val="0"/>
                <w:szCs w:val="21"/>
              </w:rPr>
              <w:t>.</w:t>
            </w:r>
            <w:r>
              <w:rPr>
                <w:rFonts w:ascii="宋体" w:hAnsi="宋体" w:hint="eastAsia"/>
                <w:kern w:val="0"/>
                <w:szCs w:val="21"/>
              </w:rPr>
              <w:t>BSL-3/4高等级生物安全实验室漫游，结合甲方提供的实验室场景数据构建的漫游环境，包含并不仅限于：</w:t>
            </w:r>
          </w:p>
          <w:p w:rsidR="00C156F9" w:rsidRDefault="00C13A43">
            <w:pPr>
              <w:widowControl/>
              <w:jc w:val="left"/>
              <w:textAlignment w:val="center"/>
              <w:rPr>
                <w:rFonts w:ascii="宋体" w:hAnsi="宋体"/>
                <w:kern w:val="0"/>
                <w:szCs w:val="21"/>
              </w:rPr>
            </w:pPr>
            <w:r>
              <w:rPr>
                <w:rFonts w:ascii="宋体" w:hAnsi="宋体" w:hint="eastAsia"/>
                <w:kern w:val="0"/>
                <w:szCs w:val="21"/>
              </w:rPr>
              <w:t>①实验室基本可操作结构如门、开关等的模拟操作；</w:t>
            </w:r>
          </w:p>
          <w:p w:rsidR="00C156F9" w:rsidRDefault="00C13A43">
            <w:pPr>
              <w:widowControl/>
              <w:jc w:val="left"/>
              <w:textAlignment w:val="center"/>
              <w:rPr>
                <w:rFonts w:ascii="宋体" w:hAnsi="宋体"/>
                <w:kern w:val="0"/>
                <w:szCs w:val="21"/>
              </w:rPr>
            </w:pPr>
            <w:r>
              <w:rPr>
                <w:rFonts w:ascii="宋体" w:hAnsi="宋体" w:hint="eastAsia"/>
                <w:kern w:val="0"/>
                <w:szCs w:val="21"/>
              </w:rPr>
              <w:t>②实验室内部显示屏、气压表及温度表等可变化结构的实时显示；</w:t>
            </w:r>
          </w:p>
          <w:p w:rsidR="00C156F9" w:rsidRDefault="00C13A43">
            <w:pPr>
              <w:widowControl/>
              <w:jc w:val="left"/>
              <w:textAlignment w:val="center"/>
              <w:rPr>
                <w:rFonts w:ascii="宋体" w:hAnsi="宋体"/>
                <w:kern w:val="0"/>
                <w:szCs w:val="21"/>
              </w:rPr>
            </w:pPr>
            <w:r>
              <w:rPr>
                <w:rFonts w:ascii="宋体" w:hAnsi="宋体" w:hint="eastAsia"/>
                <w:kern w:val="0"/>
                <w:szCs w:val="21"/>
              </w:rPr>
              <w:t>③错误操作时的声音和灯光报警提示；</w:t>
            </w:r>
          </w:p>
          <w:p w:rsidR="00C156F9" w:rsidRDefault="00C13A43">
            <w:pPr>
              <w:widowControl/>
              <w:jc w:val="left"/>
              <w:textAlignment w:val="center"/>
              <w:rPr>
                <w:rFonts w:ascii="宋体" w:hAnsi="宋体"/>
                <w:kern w:val="0"/>
                <w:szCs w:val="21"/>
              </w:rPr>
            </w:pPr>
            <w:r>
              <w:rPr>
                <w:rFonts w:ascii="宋体" w:hAnsi="宋体" w:hint="eastAsia"/>
                <w:kern w:val="0"/>
                <w:szCs w:val="21"/>
              </w:rPr>
              <w:t>④实验室内部真实的声音模拟还原。</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280178">
              <w:rPr>
                <w:rFonts w:ascii="宋体" w:hAnsi="宋体" w:hint="eastAsia"/>
                <w:kern w:val="0"/>
                <w:szCs w:val="21"/>
              </w:rPr>
              <w:t>.</w:t>
            </w:r>
            <w:r>
              <w:rPr>
                <w:rFonts w:ascii="宋体" w:hAnsi="宋体" w:hint="eastAsia"/>
                <w:kern w:val="0"/>
                <w:szCs w:val="21"/>
              </w:rPr>
              <w:t>BSL-3/4高等级生物安全实验室人员模拟进入、退出和物料传递内容参考配置：</w:t>
            </w:r>
          </w:p>
          <w:p w:rsidR="00C156F9" w:rsidRDefault="00C13A43">
            <w:pPr>
              <w:widowControl/>
              <w:jc w:val="left"/>
              <w:textAlignment w:val="center"/>
              <w:rPr>
                <w:rFonts w:ascii="宋体" w:hAnsi="宋体"/>
                <w:kern w:val="0"/>
                <w:szCs w:val="21"/>
              </w:rPr>
            </w:pPr>
            <w:r>
              <w:rPr>
                <w:rFonts w:ascii="宋体" w:hAnsi="宋体" w:hint="eastAsia"/>
                <w:kern w:val="0"/>
                <w:szCs w:val="21"/>
              </w:rPr>
              <w:t>结合真实实验室场景数据构建的漫游环境，包含并不仅限于：</w:t>
            </w:r>
          </w:p>
          <w:p w:rsidR="00C156F9" w:rsidRPr="00C1354B" w:rsidRDefault="00C13A43">
            <w:pPr>
              <w:widowControl/>
              <w:jc w:val="left"/>
              <w:textAlignment w:val="center"/>
              <w:rPr>
                <w:rFonts w:ascii="宋体" w:hAnsi="宋体"/>
                <w:b/>
                <w:kern w:val="0"/>
                <w:szCs w:val="21"/>
              </w:rPr>
            </w:pPr>
            <w:r w:rsidRPr="00C1354B">
              <w:rPr>
                <w:rFonts w:cs="Calibri" w:hint="eastAsia"/>
                <w:b/>
                <w:kern w:val="0"/>
                <w:szCs w:val="21"/>
              </w:rPr>
              <w:t>①</w:t>
            </w:r>
            <w:r w:rsidRPr="00C1354B">
              <w:rPr>
                <w:rFonts w:ascii="宋体" w:hAnsi="宋体" w:hint="eastAsia"/>
                <w:b/>
                <w:kern w:val="0"/>
                <w:szCs w:val="21"/>
              </w:rPr>
              <w:t>实验室人员进入流程模拟操作；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lastRenderedPageBreak/>
              <w:t>②人员退出流程模拟操作；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③实验动物进入流程模拟操作；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④实验后动物处理（实验动物退出）流程模拟操作；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⑤实验所需物品进入流程模拟操作；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⑥实验样品封装及退出保存流程模拟操作；</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⑦实验废弃物处理流程模拟操作。</w:t>
            </w:r>
          </w:p>
          <w:p w:rsidR="00C156F9" w:rsidRPr="00C1354B" w:rsidRDefault="00280178">
            <w:pPr>
              <w:widowControl/>
              <w:jc w:val="left"/>
              <w:textAlignment w:val="center"/>
              <w:rPr>
                <w:rFonts w:ascii="宋体" w:hAnsi="宋体"/>
                <w:b/>
                <w:kern w:val="0"/>
                <w:szCs w:val="21"/>
              </w:rPr>
            </w:pPr>
            <w:r w:rsidRPr="00C1354B">
              <w:rPr>
                <w:rFonts w:ascii="宋体" w:hAnsi="宋体"/>
                <w:b/>
                <w:kern w:val="0"/>
                <w:szCs w:val="21"/>
              </w:rPr>
              <w:t>5.</w:t>
            </w:r>
            <w:r w:rsidR="00C13A43" w:rsidRPr="00C1354B">
              <w:rPr>
                <w:rFonts w:ascii="宋体" w:hAnsi="宋体" w:hint="eastAsia"/>
                <w:b/>
                <w:kern w:val="0"/>
                <w:szCs w:val="21"/>
              </w:rPr>
              <w:t>BSL-3/4高等级生物安全实验室重要设施设备的模拟操作内容参考配置：</w:t>
            </w:r>
          </w:p>
          <w:p w:rsidR="00C156F9" w:rsidRPr="00C1354B" w:rsidRDefault="00C13A43">
            <w:pPr>
              <w:widowControl/>
              <w:jc w:val="left"/>
              <w:textAlignment w:val="center"/>
              <w:rPr>
                <w:rFonts w:ascii="宋体" w:hAnsi="宋体"/>
                <w:b/>
                <w:kern w:val="0"/>
                <w:szCs w:val="21"/>
              </w:rPr>
            </w:pPr>
            <w:r w:rsidRPr="00C1354B">
              <w:rPr>
                <w:rFonts w:ascii="宋体" w:hAnsi="宋体" w:hint="eastAsia"/>
                <w:b/>
                <w:kern w:val="0"/>
                <w:szCs w:val="21"/>
              </w:rPr>
              <w:t>正压防护服、双扉灭菌器、化学淋浴、气密门、传递窗、离心机，生物安全柜等</w:t>
            </w:r>
            <w:r w:rsidRPr="00C1354B">
              <w:rPr>
                <w:rStyle w:val="ac"/>
                <w:rFonts w:hint="eastAsia"/>
                <w:b/>
              </w:rPr>
              <w:t>。</w:t>
            </w:r>
          </w:p>
          <w:p w:rsidR="00C156F9" w:rsidRDefault="00280178">
            <w:pPr>
              <w:widowControl/>
              <w:jc w:val="left"/>
              <w:textAlignment w:val="center"/>
              <w:rPr>
                <w:rFonts w:ascii="宋体" w:hAnsi="宋体"/>
                <w:kern w:val="0"/>
                <w:szCs w:val="21"/>
              </w:rPr>
            </w:pPr>
            <w:r>
              <w:rPr>
                <w:rFonts w:ascii="宋体" w:hAnsi="宋体"/>
                <w:kern w:val="0"/>
                <w:szCs w:val="21"/>
              </w:rPr>
              <w:t>6.</w:t>
            </w:r>
            <w:r w:rsidR="00C13A43">
              <w:rPr>
                <w:rFonts w:ascii="宋体" w:hAnsi="宋体" w:hint="eastAsia"/>
                <w:kern w:val="0"/>
                <w:szCs w:val="21"/>
              </w:rPr>
              <w:t>BSL-3/4高等级生物安全实验室模拟生物安全事故处理内容参考配置：</w:t>
            </w:r>
          </w:p>
          <w:p w:rsidR="00C156F9" w:rsidRDefault="00C13A43">
            <w:pPr>
              <w:widowControl/>
              <w:jc w:val="left"/>
              <w:textAlignment w:val="center"/>
              <w:rPr>
                <w:rFonts w:ascii="宋体" w:hAnsi="宋体"/>
                <w:kern w:val="0"/>
                <w:szCs w:val="21"/>
              </w:rPr>
            </w:pPr>
            <w:r>
              <w:rPr>
                <w:rFonts w:ascii="宋体" w:hAnsi="宋体" w:hint="eastAsia"/>
                <w:kern w:val="0"/>
                <w:szCs w:val="21"/>
              </w:rPr>
              <w:t>结合真实实验室场景数据构建的漫游环境，包含并不仅限于以下1</w:t>
            </w:r>
            <w:r>
              <w:rPr>
                <w:rFonts w:ascii="宋体" w:hAnsi="宋体"/>
                <w:kern w:val="0"/>
                <w:szCs w:val="21"/>
              </w:rPr>
              <w:t>7项</w:t>
            </w:r>
            <w:r>
              <w:rPr>
                <w:rFonts w:ascii="宋体" w:hAnsi="宋体" w:hint="eastAsia"/>
                <w:kern w:val="0"/>
                <w:szCs w:val="21"/>
              </w:rPr>
              <w:t>实验室事故的处理：</w:t>
            </w:r>
          </w:p>
          <w:p w:rsidR="00D17E80" w:rsidRPr="00D17E80" w:rsidRDefault="00D17E80" w:rsidP="00D17E80">
            <w:pPr>
              <w:widowControl/>
              <w:jc w:val="left"/>
              <w:textAlignment w:val="center"/>
              <w:rPr>
                <w:rFonts w:ascii="宋体" w:hAnsi="宋体"/>
                <w:b/>
                <w:kern w:val="0"/>
                <w:szCs w:val="21"/>
              </w:rPr>
            </w:pPr>
            <w:r w:rsidRPr="00D17E80">
              <w:rPr>
                <w:rFonts w:ascii="宋体" w:hAnsi="宋体" w:hint="eastAsia"/>
                <w:b/>
                <w:kern w:val="0"/>
                <w:szCs w:val="21"/>
              </w:rPr>
              <w:t>生物安全柜内标本脱落（滴漏）、实验室空间泼洒、离心机泄露、防护服泼洒、皮肤和粘膜被污染、皮肤刺伤（破损）、房间污染、感染性材料包装破裂、房间和生物安全柜均正压、防护装备失效、实验室出现正压或者平衡压、生物安全柜故障、压力蒸汽灭菌器发生爆炸、动物伤人、动物逃逸、尖锐利器伤人、紧急撤离。</w:t>
            </w:r>
          </w:p>
          <w:p w:rsidR="00C156F9" w:rsidRDefault="00C13A43">
            <w:pPr>
              <w:widowControl/>
              <w:jc w:val="left"/>
              <w:textAlignment w:val="center"/>
              <w:rPr>
                <w:rFonts w:ascii="宋体" w:hAnsi="宋体"/>
                <w:kern w:val="0"/>
                <w:szCs w:val="21"/>
              </w:rPr>
            </w:pPr>
            <w:r>
              <w:rPr>
                <w:rFonts w:ascii="宋体" w:hAnsi="宋体" w:hint="eastAsia"/>
                <w:kern w:val="0"/>
                <w:szCs w:val="21"/>
              </w:rPr>
              <w:t>★（三）模型制作要求</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280178">
              <w:rPr>
                <w:rFonts w:ascii="宋体" w:hAnsi="宋体"/>
                <w:kern w:val="0"/>
                <w:szCs w:val="21"/>
              </w:rPr>
              <w:t>.</w:t>
            </w:r>
            <w:r>
              <w:rPr>
                <w:rFonts w:ascii="宋体" w:hAnsi="宋体" w:hint="eastAsia"/>
                <w:kern w:val="0"/>
                <w:szCs w:val="21"/>
              </w:rPr>
              <w:t>需要在3</w:t>
            </w:r>
            <w:r>
              <w:rPr>
                <w:rFonts w:ascii="宋体" w:hAnsi="宋体"/>
                <w:kern w:val="0"/>
                <w:szCs w:val="21"/>
              </w:rPr>
              <w:t>D</w:t>
            </w:r>
            <w:r>
              <w:rPr>
                <w:rFonts w:ascii="宋体" w:hAnsi="宋体" w:hint="eastAsia"/>
                <w:kern w:val="0"/>
                <w:szCs w:val="21"/>
              </w:rPr>
              <w:t>max、CAD、zbrush、maya、houdini、marvelous等DCC软件中完成，按照真实设备比例，1∶1尺寸制作；</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280178">
              <w:rPr>
                <w:rFonts w:ascii="宋体" w:hAnsi="宋体"/>
                <w:kern w:val="0"/>
                <w:szCs w:val="21"/>
              </w:rPr>
              <w:t>.</w:t>
            </w:r>
            <w:r>
              <w:rPr>
                <w:rFonts w:ascii="宋体" w:hAnsi="宋体" w:hint="eastAsia"/>
                <w:kern w:val="0"/>
                <w:szCs w:val="21"/>
              </w:rPr>
              <w:t>使用</w:t>
            </w:r>
            <w:r>
              <w:rPr>
                <w:rFonts w:ascii="宋体" w:hAnsi="宋体"/>
                <w:kern w:val="0"/>
                <w:szCs w:val="21"/>
              </w:rPr>
              <w:t>3D</w:t>
            </w:r>
            <w:r>
              <w:rPr>
                <w:rFonts w:ascii="宋体" w:hAnsi="宋体" w:hint="eastAsia"/>
                <w:kern w:val="0"/>
                <w:szCs w:val="21"/>
              </w:rPr>
              <w:t>渲染类软件，根据要求烘焙对应PBR贴图，贴图分辨率≥4K。</w:t>
            </w:r>
          </w:p>
          <w:p w:rsidR="00C156F9" w:rsidRDefault="00C13A43">
            <w:pPr>
              <w:widowControl/>
              <w:jc w:val="left"/>
              <w:textAlignment w:val="center"/>
              <w:rPr>
                <w:rFonts w:ascii="宋体" w:hAnsi="宋体"/>
                <w:kern w:val="0"/>
                <w:szCs w:val="21"/>
              </w:rPr>
            </w:pPr>
            <w:r>
              <w:rPr>
                <w:rFonts w:ascii="宋体" w:hAnsi="宋体"/>
                <w:kern w:val="0"/>
                <w:szCs w:val="21"/>
              </w:rPr>
              <w:t>3</w:t>
            </w:r>
            <w:r w:rsidR="00280178">
              <w:rPr>
                <w:rFonts w:ascii="宋体" w:hAnsi="宋体"/>
                <w:kern w:val="0"/>
                <w:szCs w:val="21"/>
              </w:rPr>
              <w:t>.</w:t>
            </w:r>
            <w:r>
              <w:rPr>
                <w:rFonts w:ascii="宋体" w:hAnsi="宋体" w:hint="eastAsia"/>
                <w:kern w:val="0"/>
                <w:szCs w:val="21"/>
              </w:rPr>
              <w:t>建模和贴图采用次世代流程，每个模型≥3张4K贴图；</w:t>
            </w:r>
          </w:p>
          <w:p w:rsidR="00C156F9" w:rsidRDefault="00C13A43">
            <w:pPr>
              <w:widowControl/>
              <w:jc w:val="left"/>
              <w:textAlignment w:val="center"/>
              <w:rPr>
                <w:rFonts w:ascii="宋体" w:hAnsi="宋体"/>
                <w:kern w:val="0"/>
                <w:szCs w:val="21"/>
              </w:rPr>
            </w:pPr>
            <w:r>
              <w:rPr>
                <w:rFonts w:ascii="宋体" w:hAnsi="宋体"/>
                <w:kern w:val="0"/>
                <w:szCs w:val="21"/>
              </w:rPr>
              <w:t>4</w:t>
            </w:r>
            <w:r w:rsidR="00280178">
              <w:rPr>
                <w:rFonts w:ascii="宋体" w:hAnsi="宋体"/>
                <w:kern w:val="0"/>
                <w:szCs w:val="21"/>
              </w:rPr>
              <w:t>.</w:t>
            </w:r>
            <w:r>
              <w:rPr>
                <w:rFonts w:ascii="宋体" w:hAnsi="宋体" w:hint="eastAsia"/>
                <w:kern w:val="0"/>
                <w:szCs w:val="21"/>
              </w:rPr>
              <w:t>重要复杂模型≥20000三角形面；</w:t>
            </w:r>
          </w:p>
          <w:p w:rsidR="00C156F9" w:rsidRDefault="00C13A43">
            <w:pPr>
              <w:widowControl/>
              <w:jc w:val="left"/>
              <w:textAlignment w:val="center"/>
              <w:rPr>
                <w:rFonts w:ascii="宋体" w:hAnsi="宋体"/>
                <w:kern w:val="0"/>
                <w:szCs w:val="21"/>
              </w:rPr>
            </w:pPr>
            <w:r>
              <w:rPr>
                <w:rFonts w:ascii="宋体" w:hAnsi="宋体"/>
                <w:kern w:val="0"/>
                <w:szCs w:val="21"/>
              </w:rPr>
              <w:t>5</w:t>
            </w:r>
            <w:r w:rsidR="00280178">
              <w:rPr>
                <w:rFonts w:ascii="宋体" w:hAnsi="宋体"/>
                <w:kern w:val="0"/>
                <w:szCs w:val="21"/>
              </w:rPr>
              <w:t>.</w:t>
            </w:r>
            <w:r>
              <w:rPr>
                <w:rFonts w:ascii="宋体" w:hAnsi="宋体" w:hint="eastAsia"/>
                <w:kern w:val="0"/>
                <w:szCs w:val="21"/>
              </w:rPr>
              <w:t>每个模型制作≥20个角色动画并进行动画绑定；</w:t>
            </w:r>
          </w:p>
          <w:p w:rsidR="00C156F9" w:rsidRDefault="00C13A43">
            <w:pPr>
              <w:widowControl/>
              <w:jc w:val="left"/>
              <w:textAlignment w:val="center"/>
              <w:rPr>
                <w:rFonts w:ascii="宋体" w:hAnsi="宋体"/>
                <w:kern w:val="0"/>
                <w:szCs w:val="21"/>
              </w:rPr>
            </w:pPr>
            <w:r>
              <w:rPr>
                <w:rFonts w:ascii="宋体" w:hAnsi="宋体"/>
                <w:kern w:val="0"/>
                <w:szCs w:val="21"/>
              </w:rPr>
              <w:t>6</w:t>
            </w:r>
            <w:r w:rsidR="00280178">
              <w:rPr>
                <w:rFonts w:ascii="宋体" w:hAnsi="宋体"/>
                <w:kern w:val="0"/>
                <w:szCs w:val="21"/>
              </w:rPr>
              <w:t>.</w:t>
            </w:r>
            <w:r>
              <w:rPr>
                <w:rFonts w:ascii="宋体" w:hAnsi="宋体" w:hint="eastAsia"/>
                <w:kern w:val="0"/>
                <w:szCs w:val="21"/>
              </w:rPr>
              <w:t>实验者角色模型≥2套，支持角色换装，支持第一、第三视角切换显示、动画融合和物品互动。</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280178">
              <w:rPr>
                <w:rFonts w:ascii="宋体" w:hAnsi="宋体"/>
                <w:kern w:val="0"/>
                <w:szCs w:val="21"/>
              </w:rPr>
              <w:t>.</w:t>
            </w:r>
            <w:r>
              <w:rPr>
                <w:rFonts w:ascii="宋体" w:hAnsi="宋体" w:hint="eastAsia"/>
                <w:kern w:val="0"/>
                <w:szCs w:val="21"/>
              </w:rPr>
              <w:t>每个角色模型需要≥1个空闲动画；</w:t>
            </w:r>
          </w:p>
          <w:p w:rsidR="00C156F9" w:rsidRDefault="00C13A43">
            <w:pPr>
              <w:widowControl/>
              <w:jc w:val="left"/>
              <w:textAlignment w:val="center"/>
              <w:rPr>
                <w:rFonts w:ascii="宋体" w:hAnsi="宋体"/>
                <w:kern w:val="0"/>
                <w:szCs w:val="21"/>
              </w:rPr>
            </w:pPr>
            <w:r>
              <w:rPr>
                <w:rFonts w:ascii="宋体" w:hAnsi="宋体" w:hint="eastAsia"/>
                <w:kern w:val="0"/>
                <w:szCs w:val="21"/>
              </w:rPr>
              <w:t>8</w:t>
            </w:r>
            <w:r w:rsidR="00280178">
              <w:rPr>
                <w:rFonts w:ascii="宋体" w:hAnsi="宋体"/>
                <w:kern w:val="0"/>
                <w:szCs w:val="21"/>
              </w:rPr>
              <w:t>.</w:t>
            </w:r>
            <w:r>
              <w:rPr>
                <w:rFonts w:ascii="宋体" w:hAnsi="宋体" w:hint="eastAsia"/>
                <w:kern w:val="0"/>
                <w:szCs w:val="21"/>
              </w:rPr>
              <w:t>每个动物模型需要≥1个空闲动画。</w:t>
            </w:r>
          </w:p>
          <w:p w:rsidR="00C156F9" w:rsidRDefault="00C13A43">
            <w:pPr>
              <w:widowControl/>
              <w:jc w:val="left"/>
              <w:textAlignment w:val="center"/>
              <w:rPr>
                <w:rFonts w:ascii="宋体" w:hAnsi="宋体"/>
                <w:kern w:val="0"/>
                <w:szCs w:val="21"/>
              </w:rPr>
            </w:pPr>
            <w:r>
              <w:rPr>
                <w:rFonts w:ascii="宋体" w:hAnsi="宋体" w:hint="eastAsia"/>
                <w:kern w:val="0"/>
                <w:szCs w:val="21"/>
              </w:rPr>
              <w:t>★（四）V</w:t>
            </w:r>
            <w:r>
              <w:rPr>
                <w:rFonts w:ascii="宋体" w:hAnsi="宋体"/>
                <w:kern w:val="0"/>
                <w:szCs w:val="21"/>
              </w:rPr>
              <w:t>R</w:t>
            </w:r>
            <w:r>
              <w:rPr>
                <w:rFonts w:ascii="宋体" w:hAnsi="宋体" w:hint="eastAsia"/>
                <w:kern w:val="0"/>
                <w:szCs w:val="21"/>
              </w:rPr>
              <w:t>内容原本画质要求（非V</w:t>
            </w:r>
            <w:r>
              <w:rPr>
                <w:rFonts w:ascii="宋体" w:hAnsi="宋体"/>
                <w:kern w:val="0"/>
                <w:szCs w:val="21"/>
              </w:rPr>
              <w:t>R</w:t>
            </w:r>
            <w:r>
              <w:rPr>
                <w:rFonts w:ascii="宋体" w:hAnsi="宋体" w:hint="eastAsia"/>
                <w:kern w:val="0"/>
                <w:szCs w:val="21"/>
              </w:rPr>
              <w:t>设备实际显示画质）</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280178">
              <w:rPr>
                <w:rFonts w:ascii="宋体" w:hAnsi="宋体"/>
                <w:kern w:val="0"/>
                <w:szCs w:val="21"/>
              </w:rPr>
              <w:t>.</w:t>
            </w:r>
            <w:r>
              <w:rPr>
                <w:rFonts w:ascii="宋体" w:hAnsi="宋体" w:hint="eastAsia"/>
                <w:kern w:val="0"/>
                <w:szCs w:val="21"/>
              </w:rPr>
              <w:t>≥20PPD，或≥</w:t>
            </w:r>
            <w:r>
              <w:rPr>
                <w:rFonts w:ascii="宋体" w:hAnsi="宋体"/>
                <w:kern w:val="0"/>
                <w:szCs w:val="21"/>
              </w:rPr>
              <w:t>8K</w:t>
            </w:r>
            <w:r>
              <w:rPr>
                <w:rFonts w:ascii="宋体" w:hAnsi="宋体" w:hint="eastAsia"/>
                <w:kern w:val="0"/>
                <w:szCs w:val="21"/>
              </w:rPr>
              <w:t>画质；</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280178">
              <w:rPr>
                <w:rFonts w:ascii="宋体" w:hAnsi="宋体"/>
                <w:kern w:val="0"/>
                <w:szCs w:val="21"/>
              </w:rPr>
              <w:t>.</w:t>
            </w:r>
            <w:r>
              <w:rPr>
                <w:rFonts w:ascii="宋体" w:hAnsi="宋体" w:hint="eastAsia"/>
                <w:kern w:val="0"/>
                <w:szCs w:val="21"/>
              </w:rPr>
              <w:t>使用PBR材质、具有真实光影效果；</w:t>
            </w:r>
          </w:p>
          <w:p w:rsidR="00C156F9" w:rsidRDefault="00C13A43">
            <w:pPr>
              <w:widowControl/>
              <w:jc w:val="left"/>
              <w:textAlignment w:val="center"/>
              <w:rPr>
                <w:rFonts w:ascii="宋体" w:hAnsi="宋体"/>
                <w:kern w:val="0"/>
                <w:szCs w:val="21"/>
              </w:rPr>
            </w:pPr>
            <w:r>
              <w:rPr>
                <w:rFonts w:ascii="宋体" w:hAnsi="宋体"/>
                <w:kern w:val="0"/>
                <w:szCs w:val="21"/>
              </w:rPr>
              <w:t>3</w:t>
            </w:r>
            <w:r w:rsidR="00280178">
              <w:rPr>
                <w:rFonts w:ascii="宋体" w:hAnsi="宋体"/>
                <w:kern w:val="0"/>
                <w:szCs w:val="21"/>
              </w:rPr>
              <w:t>.</w:t>
            </w:r>
            <w:r>
              <w:rPr>
                <w:rFonts w:ascii="宋体" w:hAnsi="宋体" w:hint="eastAsia"/>
                <w:kern w:val="0"/>
                <w:szCs w:val="21"/>
              </w:rPr>
              <w:t>画面流畅度≥</w:t>
            </w:r>
            <w:r>
              <w:rPr>
                <w:rFonts w:ascii="宋体" w:hAnsi="宋体"/>
                <w:kern w:val="0"/>
                <w:szCs w:val="21"/>
              </w:rPr>
              <w:t>30帧</w:t>
            </w:r>
            <w:r>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kern w:val="0"/>
                <w:szCs w:val="21"/>
              </w:rPr>
              <w:t>4</w:t>
            </w:r>
            <w:r w:rsidR="00280178">
              <w:rPr>
                <w:rFonts w:ascii="宋体" w:hAnsi="宋体"/>
                <w:kern w:val="0"/>
                <w:szCs w:val="21"/>
              </w:rPr>
              <w:t>.</w:t>
            </w:r>
            <w:r>
              <w:rPr>
                <w:rFonts w:ascii="宋体" w:hAnsi="宋体" w:hint="eastAsia"/>
                <w:kern w:val="0"/>
                <w:szCs w:val="21"/>
              </w:rPr>
              <w:t>画面质量和分辨率可调节。</w:t>
            </w:r>
          </w:p>
        </w:tc>
      </w:tr>
      <w:tr w:rsidR="00C156F9">
        <w:trPr>
          <w:trHeight w:val="325"/>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lastRenderedPageBreak/>
              <w:t>二</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虚拟仿真教学训练平台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（一）架构</w:t>
            </w:r>
          </w:p>
          <w:p w:rsidR="00C156F9" w:rsidRDefault="00C13A43">
            <w:pPr>
              <w:widowControl/>
              <w:jc w:val="left"/>
              <w:textAlignment w:val="center"/>
              <w:rPr>
                <w:rFonts w:ascii="宋体" w:hAnsi="宋体"/>
                <w:kern w:val="0"/>
                <w:szCs w:val="21"/>
              </w:rPr>
            </w:pPr>
            <w:r>
              <w:rPr>
                <w:rFonts w:ascii="宋体" w:hAnsi="宋体" w:hint="eastAsia"/>
                <w:kern w:val="0"/>
                <w:szCs w:val="21"/>
              </w:rPr>
              <w:t xml:space="preserve"> 平台可以线上或线下工作，分教员端和学员端，教员端有控制课程的权利。</w:t>
            </w:r>
          </w:p>
          <w:p w:rsidR="00C156F9" w:rsidRDefault="00C13A43">
            <w:pPr>
              <w:widowControl/>
              <w:jc w:val="left"/>
              <w:textAlignment w:val="center"/>
              <w:rPr>
                <w:rFonts w:ascii="宋体" w:hAnsi="宋体"/>
                <w:kern w:val="0"/>
                <w:szCs w:val="21"/>
              </w:rPr>
            </w:pPr>
            <w:r>
              <w:rPr>
                <w:rFonts w:ascii="宋体" w:hAnsi="宋体" w:hint="eastAsia"/>
                <w:kern w:val="0"/>
                <w:szCs w:val="21"/>
              </w:rPr>
              <w:t>（二） BSL-3/4高等级生物安全实验室虚拟仿真教学训练平台内容配置</w:t>
            </w:r>
          </w:p>
          <w:p w:rsidR="00280178" w:rsidRDefault="00C13A43">
            <w:pPr>
              <w:widowControl/>
              <w:jc w:val="left"/>
              <w:textAlignment w:val="center"/>
            </w:pPr>
            <w:r>
              <w:rPr>
                <w:rFonts w:ascii="宋体" w:hAnsi="宋体" w:hint="eastAsia"/>
                <w:kern w:val="0"/>
                <w:szCs w:val="21"/>
              </w:rPr>
              <w:t>依据</w:t>
            </w:r>
            <w:r>
              <w:rPr>
                <w:rFonts w:hint="eastAsia"/>
              </w:rPr>
              <w:t>G</w:t>
            </w:r>
            <w:r>
              <w:t>B19489</w:t>
            </w:r>
            <w:r>
              <w:rPr>
                <w:rFonts w:hint="eastAsia"/>
              </w:rPr>
              <w:t>-</w:t>
            </w:r>
            <w:r>
              <w:t>2008</w:t>
            </w:r>
            <w:r>
              <w:rPr>
                <w:rFonts w:hint="eastAsia"/>
              </w:rPr>
              <w:t>《实验室生物安全通用要求》进行以下内容建设。</w:t>
            </w:r>
          </w:p>
          <w:p w:rsidR="00C156F9" w:rsidRDefault="00C13A43">
            <w:pPr>
              <w:widowControl/>
              <w:jc w:val="left"/>
              <w:textAlignment w:val="center"/>
              <w:rPr>
                <w:rFonts w:ascii="宋体" w:hAnsi="宋体"/>
                <w:kern w:val="0"/>
                <w:szCs w:val="21"/>
              </w:rPr>
            </w:pPr>
            <w:r>
              <w:rPr>
                <w:rFonts w:ascii="宋体" w:hAnsi="宋体" w:hint="eastAsia"/>
                <w:kern w:val="0"/>
                <w:szCs w:val="21"/>
              </w:rPr>
              <w:t>BSL-3/4生物安全实验室常见实验，涉及三大类、</w:t>
            </w:r>
            <w:r w:rsidR="00763122">
              <w:rPr>
                <w:rFonts w:ascii="宋体" w:hAnsi="宋体"/>
                <w:kern w:val="0"/>
                <w:szCs w:val="21"/>
              </w:rPr>
              <w:t>8</w:t>
            </w:r>
            <w:r>
              <w:rPr>
                <w:rFonts w:ascii="宋体" w:hAnsi="宋体" w:hint="eastAsia"/>
                <w:kern w:val="0"/>
                <w:szCs w:val="21"/>
              </w:rPr>
              <w:t>种病原物，3种实验动物，</w:t>
            </w:r>
            <w:r w:rsidR="00763122">
              <w:rPr>
                <w:rFonts w:ascii="宋体" w:hAnsi="宋体"/>
                <w:kern w:val="0"/>
                <w:szCs w:val="21"/>
              </w:rPr>
              <w:t>44</w:t>
            </w:r>
            <w:r>
              <w:rPr>
                <w:rFonts w:ascii="宋体" w:hAnsi="宋体"/>
                <w:kern w:val="0"/>
                <w:szCs w:val="21"/>
              </w:rPr>
              <w:t>项具体实验的</w:t>
            </w:r>
            <w:r>
              <w:rPr>
                <w:rFonts w:ascii="宋体" w:hAnsi="宋体" w:hint="eastAsia"/>
                <w:kern w:val="0"/>
                <w:szCs w:val="21"/>
              </w:rPr>
              <w:t>虚拟仿真教学场景设计及实现单元，每个单元包括实验动物的模型制作、仪器设备的模型制作、实验步骤的分步展现、实验过程的实时记录。</w:t>
            </w:r>
          </w:p>
          <w:p w:rsidR="00C156F9" w:rsidRDefault="002C0697">
            <w:pPr>
              <w:widowControl/>
              <w:jc w:val="left"/>
              <w:textAlignment w:val="center"/>
              <w:rPr>
                <w:rFonts w:ascii="宋体" w:hAnsi="宋体"/>
                <w:kern w:val="0"/>
                <w:szCs w:val="21"/>
              </w:rPr>
            </w:pPr>
            <w:r>
              <w:rPr>
                <w:rFonts w:ascii="宋体" w:hAnsi="宋体" w:hint="eastAsia"/>
                <w:kern w:val="0"/>
                <w:szCs w:val="21"/>
              </w:rPr>
              <w:t>1</w:t>
            </w:r>
            <w:r>
              <w:rPr>
                <w:rFonts w:ascii="宋体" w:hAnsi="宋体"/>
                <w:kern w:val="0"/>
                <w:szCs w:val="21"/>
              </w:rPr>
              <w:t>.</w:t>
            </w:r>
            <w:r w:rsidR="00C13A43">
              <w:rPr>
                <w:rFonts w:ascii="宋体" w:hAnsi="宋体" w:hint="eastAsia"/>
                <w:kern w:val="0"/>
                <w:szCs w:val="21"/>
              </w:rPr>
              <w:t>第一类BSL-4涉及病原微生物相关实验（</w:t>
            </w:r>
            <w:r w:rsidR="00C13A43" w:rsidRPr="004501F4">
              <w:rPr>
                <w:rFonts w:ascii="宋体" w:hAnsi="宋体" w:hint="eastAsia"/>
                <w:b/>
                <w:kern w:val="0"/>
                <w:szCs w:val="21"/>
              </w:rPr>
              <w:t>埃博拉病毒PCR鉴定、埃博拉病毒培养、埃博拉病毒蚀斑鉴定、血清-埃博拉病毒中和实验</w:t>
            </w:r>
            <w:r w:rsidR="00763122">
              <w:rPr>
                <w:rFonts w:ascii="宋体" w:hAnsi="宋体" w:hint="eastAsia"/>
                <w:kern w:val="0"/>
                <w:szCs w:val="21"/>
              </w:rPr>
              <w:t>；</w:t>
            </w:r>
            <w:r w:rsidR="00763122" w:rsidRPr="00840ADB">
              <w:rPr>
                <w:rFonts w:ascii="宋体" w:hAnsi="宋体" w:hint="eastAsia"/>
                <w:b/>
                <w:kern w:val="0"/>
                <w:szCs w:val="21"/>
              </w:rPr>
              <w:t>天花病毒PCR鉴定、天花病毒培养、天花病毒蚀斑鉴定、血清-天花病毒中和实验</w:t>
            </w:r>
            <w:r w:rsidR="00C13A43">
              <w:rPr>
                <w:rFonts w:ascii="宋体" w:hAnsi="宋体" w:hint="eastAsia"/>
                <w:kern w:val="0"/>
                <w:szCs w:val="21"/>
              </w:rPr>
              <w:t>）；</w:t>
            </w:r>
          </w:p>
          <w:p w:rsidR="00C156F9" w:rsidRPr="004501F4" w:rsidRDefault="002C0697">
            <w:pPr>
              <w:widowControl/>
              <w:jc w:val="left"/>
              <w:textAlignment w:val="center"/>
              <w:rPr>
                <w:rFonts w:ascii="宋体" w:hAnsi="宋体"/>
                <w:b/>
                <w:kern w:val="0"/>
                <w:szCs w:val="21"/>
              </w:rPr>
            </w:pPr>
            <w:r>
              <w:rPr>
                <w:rFonts w:ascii="宋体" w:hAnsi="宋体" w:hint="eastAsia"/>
                <w:kern w:val="0"/>
                <w:szCs w:val="21"/>
              </w:rPr>
              <w:t>2</w:t>
            </w:r>
            <w:r>
              <w:rPr>
                <w:rFonts w:ascii="宋体" w:hAnsi="宋体"/>
                <w:kern w:val="0"/>
                <w:szCs w:val="21"/>
              </w:rPr>
              <w:t>.</w:t>
            </w:r>
            <w:r w:rsidR="00C13A43">
              <w:rPr>
                <w:rFonts w:ascii="宋体" w:hAnsi="宋体" w:hint="eastAsia"/>
                <w:kern w:val="0"/>
                <w:szCs w:val="21"/>
              </w:rPr>
              <w:t>第二类BSL-</w:t>
            </w:r>
            <w:r w:rsidR="00C13A43">
              <w:rPr>
                <w:rFonts w:ascii="宋体" w:hAnsi="宋体"/>
                <w:kern w:val="0"/>
                <w:szCs w:val="21"/>
              </w:rPr>
              <w:t>3</w:t>
            </w:r>
            <w:r w:rsidR="00C13A43">
              <w:rPr>
                <w:rFonts w:ascii="宋体" w:hAnsi="宋体" w:hint="eastAsia"/>
                <w:kern w:val="0"/>
                <w:szCs w:val="21"/>
              </w:rPr>
              <w:t>涉及病原微生物相关实验（</w:t>
            </w:r>
            <w:r w:rsidR="00C13A43" w:rsidRPr="004501F4">
              <w:rPr>
                <w:rFonts w:ascii="宋体" w:hAnsi="宋体" w:hint="eastAsia"/>
                <w:b/>
                <w:kern w:val="0"/>
                <w:szCs w:val="21"/>
              </w:rPr>
              <w:t>新型冠状病毒PCR鉴定</w:t>
            </w:r>
            <w:r w:rsidR="00C13A43">
              <w:rPr>
                <w:rFonts w:ascii="宋体" w:hAnsi="宋体" w:hint="eastAsia"/>
                <w:kern w:val="0"/>
                <w:szCs w:val="21"/>
              </w:rPr>
              <w:t>、</w:t>
            </w:r>
            <w:r w:rsidR="00C13A43" w:rsidRPr="004501F4">
              <w:rPr>
                <w:rFonts w:ascii="宋体" w:hAnsi="宋体" w:hint="eastAsia"/>
                <w:b/>
                <w:kern w:val="0"/>
                <w:szCs w:val="21"/>
              </w:rPr>
              <w:t>Vero细胞培养新型冠状病毒</w:t>
            </w:r>
            <w:r w:rsidR="00C13A43">
              <w:rPr>
                <w:rFonts w:ascii="宋体" w:hAnsi="宋体" w:hint="eastAsia"/>
                <w:kern w:val="0"/>
                <w:szCs w:val="21"/>
              </w:rPr>
              <w:t>、</w:t>
            </w:r>
            <w:r w:rsidR="00C13A43" w:rsidRPr="004501F4">
              <w:rPr>
                <w:rFonts w:ascii="宋体" w:hAnsi="宋体" w:hint="eastAsia"/>
                <w:b/>
                <w:kern w:val="0"/>
                <w:szCs w:val="21"/>
              </w:rPr>
              <w:t>新型冠状病毒蚀斑鉴定、血清-新型冠状病毒中和实验</w:t>
            </w:r>
            <w:r w:rsidR="00C13A43">
              <w:rPr>
                <w:rFonts w:ascii="宋体" w:hAnsi="宋体" w:hint="eastAsia"/>
                <w:kern w:val="0"/>
                <w:szCs w:val="21"/>
              </w:rPr>
              <w:t>、</w:t>
            </w:r>
            <w:r w:rsidR="00C13A43" w:rsidRPr="004501F4">
              <w:rPr>
                <w:rFonts w:ascii="宋体" w:hAnsi="宋体" w:hint="eastAsia"/>
                <w:b/>
                <w:kern w:val="0"/>
                <w:szCs w:val="21"/>
              </w:rPr>
              <w:t>高致</w:t>
            </w:r>
            <w:r w:rsidR="00C13A43" w:rsidRPr="004501F4">
              <w:rPr>
                <w:rFonts w:ascii="宋体" w:hAnsi="宋体" w:hint="eastAsia"/>
                <w:b/>
                <w:kern w:val="0"/>
                <w:szCs w:val="21"/>
              </w:rPr>
              <w:lastRenderedPageBreak/>
              <w:t>病性禽流感病毒PCR鉴定</w:t>
            </w:r>
            <w:r w:rsidR="00C13A43">
              <w:rPr>
                <w:rFonts w:ascii="宋体" w:hAnsi="宋体" w:hint="eastAsia"/>
                <w:kern w:val="0"/>
                <w:szCs w:val="21"/>
              </w:rPr>
              <w:t>、</w:t>
            </w:r>
            <w:r w:rsidR="00C13A43" w:rsidRPr="004501F4">
              <w:rPr>
                <w:rFonts w:ascii="宋体" w:hAnsi="宋体" w:hint="eastAsia"/>
                <w:b/>
                <w:kern w:val="0"/>
                <w:szCs w:val="21"/>
              </w:rPr>
              <w:t>高致病性禽流感病毒培养、高致病性禽流感病毒蚀斑鉴定、血清-禽流感病毒中和实验</w:t>
            </w:r>
            <w:r w:rsidR="00C13A43">
              <w:rPr>
                <w:rFonts w:ascii="宋体" w:hAnsi="宋体" w:hint="eastAsia"/>
                <w:kern w:val="0"/>
                <w:szCs w:val="21"/>
              </w:rPr>
              <w:t>、</w:t>
            </w:r>
            <w:r w:rsidR="00C13A43" w:rsidRPr="004501F4">
              <w:rPr>
                <w:rFonts w:ascii="宋体" w:hAnsi="宋体" w:hint="eastAsia"/>
                <w:b/>
                <w:kern w:val="0"/>
                <w:szCs w:val="21"/>
              </w:rPr>
              <w:t>非洲猪瘟病毒PCR鉴定、非洲猪瘟病毒的培养、非洲猪瘟病毒蚀斑鉴定、血清-非洲猪瘟病毒中和实验、黄热病毒PCR鉴定、黄热病毒培养、黄热病毒蚀斑鉴定、血清-黄热病毒中和实验</w:t>
            </w:r>
            <w:r w:rsidR="004501F4" w:rsidRPr="004501F4">
              <w:rPr>
                <w:rFonts w:ascii="宋体" w:hAnsi="宋体" w:hint="eastAsia"/>
                <w:b/>
                <w:kern w:val="0"/>
                <w:szCs w:val="21"/>
              </w:rPr>
              <w:t>、</w:t>
            </w:r>
            <w:r w:rsidR="00A811D3" w:rsidRPr="004501F4">
              <w:rPr>
                <w:rFonts w:ascii="宋体" w:hAnsi="宋体" w:hint="eastAsia"/>
                <w:b/>
                <w:kern w:val="0"/>
                <w:szCs w:val="21"/>
              </w:rPr>
              <w:t>炭疽杆</w:t>
            </w:r>
            <w:r w:rsidR="00C13A43" w:rsidRPr="004501F4">
              <w:rPr>
                <w:rFonts w:ascii="宋体" w:hAnsi="宋体" w:hint="eastAsia"/>
                <w:b/>
                <w:kern w:val="0"/>
                <w:szCs w:val="21"/>
              </w:rPr>
              <w:t>菌的分离、培养、形态学鉴定、分子生物学鉴定、鼠疫杆菌的分离、培养、形态学鉴定、分子生物学鉴定）；</w:t>
            </w:r>
          </w:p>
          <w:p w:rsidR="00C156F9" w:rsidRPr="00C1354B" w:rsidRDefault="002C0697">
            <w:pPr>
              <w:widowControl/>
              <w:jc w:val="left"/>
              <w:textAlignment w:val="center"/>
              <w:rPr>
                <w:rFonts w:ascii="宋体" w:hAnsi="宋体"/>
                <w:b/>
                <w:kern w:val="0"/>
                <w:szCs w:val="21"/>
              </w:rPr>
            </w:pPr>
            <w:r>
              <w:rPr>
                <w:rFonts w:ascii="宋体" w:hAnsi="宋体" w:hint="eastAsia"/>
                <w:kern w:val="0"/>
                <w:szCs w:val="21"/>
              </w:rPr>
              <w:t>3</w:t>
            </w:r>
            <w:r>
              <w:rPr>
                <w:rFonts w:ascii="宋体" w:hAnsi="宋体"/>
                <w:kern w:val="0"/>
                <w:szCs w:val="21"/>
              </w:rPr>
              <w:t>.</w:t>
            </w:r>
            <w:r w:rsidR="00C13A43" w:rsidRPr="00C1354B">
              <w:rPr>
                <w:rFonts w:ascii="宋体" w:hAnsi="宋体" w:hint="eastAsia"/>
                <w:b/>
                <w:kern w:val="0"/>
                <w:szCs w:val="21"/>
              </w:rPr>
              <w:t>第三类新型冠状病毒动物感染实验（小鼠麻醉、小鼠的病毒接种、小鼠取血、小鼠脏器摘取与固定、雪貂麻醉、雪貂的病毒接种、雪貂取血、雪貂脏器摘取与固定、猴子麻醉、猴子的病毒接种、猴子取血、猴子脏器摘取与固定）；</w:t>
            </w:r>
          </w:p>
          <w:p w:rsidR="00C156F9" w:rsidRPr="00E40598" w:rsidRDefault="002C0697">
            <w:pPr>
              <w:widowControl/>
              <w:jc w:val="left"/>
              <w:textAlignment w:val="center"/>
              <w:rPr>
                <w:rFonts w:ascii="宋体" w:hAnsi="宋体"/>
                <w:b/>
                <w:kern w:val="0"/>
                <w:szCs w:val="21"/>
              </w:rPr>
            </w:pPr>
            <w:r w:rsidRPr="00E40598">
              <w:rPr>
                <w:rFonts w:ascii="宋体" w:hAnsi="宋体" w:hint="eastAsia"/>
                <w:b/>
                <w:kern w:val="0"/>
                <w:szCs w:val="21"/>
              </w:rPr>
              <w:t>4</w:t>
            </w:r>
            <w:r w:rsidRPr="00E40598">
              <w:rPr>
                <w:rFonts w:ascii="宋体" w:hAnsi="宋体"/>
                <w:b/>
                <w:kern w:val="0"/>
                <w:szCs w:val="21"/>
              </w:rPr>
              <w:t>.</w:t>
            </w:r>
            <w:r w:rsidRPr="00E40598">
              <w:rPr>
                <w:rFonts w:ascii="宋体" w:hAnsi="宋体" w:hint="eastAsia"/>
                <w:b/>
                <w:kern w:val="0"/>
                <w:szCs w:val="21"/>
              </w:rPr>
              <w:t>包含但不限于</w:t>
            </w:r>
            <w:r w:rsidR="00280178" w:rsidRPr="00E40598">
              <w:rPr>
                <w:rFonts w:ascii="宋体" w:hAnsi="宋体" w:hint="eastAsia"/>
                <w:b/>
                <w:kern w:val="0"/>
                <w:szCs w:val="21"/>
              </w:rPr>
              <w:t>实验所需所有物品：</w:t>
            </w:r>
            <w:r w:rsidR="00C13A43" w:rsidRPr="00E40598">
              <w:rPr>
                <w:rFonts w:ascii="宋体" w:hAnsi="宋体" w:hint="eastAsia"/>
                <w:b/>
                <w:kern w:val="0"/>
                <w:szCs w:val="21"/>
              </w:rPr>
              <w:t>不同量程的移液器及吸液枪头、不同规格的离心管和离心管架、不同规格的培养皿、</w:t>
            </w:r>
            <w:r w:rsidR="00C13A43" w:rsidRPr="00E40598">
              <w:rPr>
                <w:rFonts w:ascii="宋体" w:hAnsi="宋体"/>
                <w:b/>
                <w:kern w:val="0"/>
                <w:szCs w:val="21"/>
              </w:rPr>
              <w:t>PCR管</w:t>
            </w:r>
            <w:r w:rsidR="00C13A43" w:rsidRPr="00E40598">
              <w:rPr>
                <w:rFonts w:ascii="宋体" w:hAnsi="宋体" w:hint="eastAsia"/>
                <w:b/>
                <w:kern w:val="0"/>
                <w:szCs w:val="21"/>
              </w:rPr>
              <w:t>、</w:t>
            </w:r>
            <w:r w:rsidR="00C13A43" w:rsidRPr="00E40598">
              <w:rPr>
                <w:rFonts w:ascii="宋体" w:hAnsi="宋体"/>
                <w:b/>
                <w:kern w:val="0"/>
                <w:szCs w:val="21"/>
              </w:rPr>
              <w:t>不同规格孔板</w:t>
            </w:r>
            <w:r w:rsidR="00C13A43" w:rsidRPr="00E40598">
              <w:rPr>
                <w:rFonts w:ascii="宋体" w:hAnsi="宋体" w:hint="eastAsia"/>
                <w:b/>
                <w:kern w:val="0"/>
                <w:szCs w:val="21"/>
              </w:rPr>
              <w:t>、试剂盒、培养箱、电子天平、离心机、涡旋仪、</w:t>
            </w:r>
            <w:r w:rsidR="00C13A43" w:rsidRPr="00E40598">
              <w:rPr>
                <w:rFonts w:ascii="宋体" w:hAnsi="宋体"/>
                <w:b/>
                <w:kern w:val="0"/>
                <w:szCs w:val="21"/>
              </w:rPr>
              <w:t>PCR仪</w:t>
            </w:r>
            <w:r w:rsidR="00C13A43" w:rsidRPr="00E40598">
              <w:rPr>
                <w:rFonts w:ascii="宋体" w:hAnsi="宋体" w:hint="eastAsia"/>
                <w:b/>
                <w:kern w:val="0"/>
                <w:szCs w:val="21"/>
              </w:rPr>
              <w:t>、</w:t>
            </w:r>
            <w:r w:rsidR="00C13A43" w:rsidRPr="00E40598">
              <w:rPr>
                <w:rFonts w:ascii="宋体" w:hAnsi="宋体"/>
                <w:b/>
                <w:kern w:val="0"/>
                <w:szCs w:val="21"/>
              </w:rPr>
              <w:t>电泳设备</w:t>
            </w:r>
            <w:r w:rsidR="00C13A43" w:rsidRPr="00E40598">
              <w:rPr>
                <w:rFonts w:ascii="宋体" w:hAnsi="宋体" w:hint="eastAsia"/>
                <w:b/>
                <w:kern w:val="0"/>
                <w:szCs w:val="21"/>
              </w:rPr>
              <w:t>、超低温冰箱、动物解剖架等。</w:t>
            </w:r>
          </w:p>
          <w:p w:rsidR="00C156F9" w:rsidRPr="00E40598" w:rsidRDefault="002C0697">
            <w:pPr>
              <w:widowControl/>
              <w:jc w:val="left"/>
              <w:textAlignment w:val="center"/>
              <w:rPr>
                <w:rFonts w:ascii="宋体" w:hAnsi="宋体"/>
                <w:b/>
                <w:kern w:val="0"/>
                <w:szCs w:val="21"/>
              </w:rPr>
            </w:pPr>
            <w:r w:rsidRPr="00E40598">
              <w:rPr>
                <w:rFonts w:ascii="宋体" w:hAnsi="宋体" w:hint="eastAsia"/>
                <w:b/>
                <w:kern w:val="0"/>
                <w:szCs w:val="21"/>
              </w:rPr>
              <w:t>5</w:t>
            </w:r>
            <w:r w:rsidRPr="00E40598">
              <w:rPr>
                <w:rFonts w:ascii="宋体" w:hAnsi="宋体"/>
                <w:b/>
                <w:kern w:val="0"/>
                <w:szCs w:val="21"/>
              </w:rPr>
              <w:t>.</w:t>
            </w:r>
            <w:r w:rsidRPr="00E40598">
              <w:rPr>
                <w:rFonts w:ascii="宋体" w:hAnsi="宋体" w:hint="eastAsia"/>
                <w:b/>
                <w:kern w:val="0"/>
                <w:szCs w:val="21"/>
              </w:rPr>
              <w:t>包含但不限于</w:t>
            </w:r>
            <w:r w:rsidR="008A38AF" w:rsidRPr="00E40598">
              <w:rPr>
                <w:rFonts w:ascii="宋体" w:hAnsi="宋体" w:hint="eastAsia"/>
                <w:b/>
                <w:kern w:val="0"/>
                <w:szCs w:val="21"/>
              </w:rPr>
              <w:t>实验过程中物品属性图形：</w:t>
            </w:r>
            <w:r w:rsidR="00C13A43" w:rsidRPr="00E40598">
              <w:rPr>
                <w:rFonts w:ascii="宋体" w:hAnsi="宋体" w:hint="eastAsia"/>
                <w:b/>
                <w:kern w:val="0"/>
                <w:szCs w:val="21"/>
              </w:rPr>
              <w:t>实验过程中展现的说明书、电泳图、扩增曲线图、荧光照片等真实图片，血液、液体样本、固体样本、金属、玻璃、塑料、布料</w:t>
            </w:r>
            <w:r w:rsidR="008A38AF" w:rsidRPr="00E40598">
              <w:rPr>
                <w:rFonts w:ascii="宋体" w:hAnsi="宋体" w:hint="eastAsia"/>
                <w:b/>
                <w:kern w:val="0"/>
                <w:szCs w:val="21"/>
              </w:rPr>
              <w:t>等</w:t>
            </w:r>
            <w:r w:rsidR="00C13A43" w:rsidRPr="00E40598">
              <w:rPr>
                <w:rFonts w:ascii="宋体" w:hAnsi="宋体" w:hint="eastAsia"/>
                <w:b/>
                <w:kern w:val="0"/>
                <w:szCs w:val="21"/>
              </w:rPr>
              <w:t>材质属性。</w:t>
            </w:r>
          </w:p>
          <w:p w:rsidR="00C156F9" w:rsidRDefault="00C13A43">
            <w:pPr>
              <w:widowControl/>
              <w:jc w:val="left"/>
              <w:textAlignment w:val="center"/>
              <w:rPr>
                <w:rFonts w:ascii="宋体" w:hAnsi="宋体"/>
                <w:kern w:val="0"/>
                <w:szCs w:val="21"/>
              </w:rPr>
            </w:pPr>
            <w:r>
              <w:rPr>
                <w:rFonts w:ascii="宋体" w:hAnsi="宋体" w:hint="eastAsia"/>
                <w:kern w:val="0"/>
                <w:szCs w:val="21"/>
              </w:rPr>
              <w:t>★（三）模型制作要求</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需要在3</w:t>
            </w:r>
            <w:r>
              <w:rPr>
                <w:rFonts w:ascii="宋体" w:hAnsi="宋体"/>
                <w:kern w:val="0"/>
                <w:szCs w:val="21"/>
              </w:rPr>
              <w:t>D</w:t>
            </w:r>
            <w:r>
              <w:rPr>
                <w:rFonts w:ascii="宋体" w:hAnsi="宋体" w:hint="eastAsia"/>
                <w:kern w:val="0"/>
                <w:szCs w:val="21"/>
              </w:rPr>
              <w:t>max、CAD、zbrush、maya、houdini、marvelous等DCC软件中完成，按照真实设备比例，1∶1尺寸制作；</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建模和贴图采用次世代流程，每个模型≥3张4K贴图；</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kern w:val="0"/>
                <w:szCs w:val="21"/>
              </w:rPr>
              <w:t>.</w:t>
            </w:r>
            <w:r>
              <w:rPr>
                <w:rFonts w:ascii="宋体" w:hAnsi="宋体" w:hint="eastAsia"/>
                <w:kern w:val="0"/>
                <w:szCs w:val="21"/>
              </w:rPr>
              <w:t>重要复杂模型≥20000三角形面；</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kern w:val="0"/>
                <w:szCs w:val="21"/>
              </w:rPr>
              <w:t>.</w:t>
            </w:r>
            <w:r>
              <w:rPr>
                <w:rFonts w:ascii="宋体" w:hAnsi="宋体" w:hint="eastAsia"/>
                <w:kern w:val="0"/>
                <w:szCs w:val="21"/>
              </w:rPr>
              <w:t>每个模型制作≥20个角色动画并进行动画绑定；</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kern w:val="0"/>
                <w:szCs w:val="21"/>
              </w:rPr>
              <w:t>.</w:t>
            </w:r>
            <w:r>
              <w:rPr>
                <w:rFonts w:ascii="宋体" w:hAnsi="宋体" w:hint="eastAsia"/>
                <w:kern w:val="0"/>
                <w:szCs w:val="21"/>
              </w:rPr>
              <w:t>实验者角色模型≥2套，支持角色换装，支持第一、第三视角切换显示、动画融合和物品互动。</w:t>
            </w:r>
          </w:p>
          <w:p w:rsidR="00C156F9" w:rsidRDefault="00C13A43">
            <w:pPr>
              <w:widowControl/>
              <w:jc w:val="left"/>
              <w:textAlignment w:val="center"/>
              <w:rPr>
                <w:rFonts w:ascii="宋体" w:hAnsi="宋体"/>
                <w:kern w:val="0"/>
                <w:szCs w:val="21"/>
              </w:rPr>
            </w:pPr>
            <w:r>
              <w:rPr>
                <w:rFonts w:ascii="宋体" w:hAnsi="宋体" w:hint="eastAsia"/>
                <w:kern w:val="0"/>
                <w:szCs w:val="21"/>
              </w:rPr>
              <w:t>★（四）场景画质要求</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kern w:val="0"/>
                <w:szCs w:val="21"/>
              </w:rPr>
              <w:t>.</w:t>
            </w:r>
            <w:r>
              <w:rPr>
                <w:rFonts w:ascii="宋体" w:hAnsi="宋体" w:hint="eastAsia"/>
                <w:kern w:val="0"/>
                <w:szCs w:val="21"/>
              </w:rPr>
              <w:t>≥3A级游戏画质；</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kern w:val="0"/>
                <w:szCs w:val="21"/>
              </w:rPr>
              <w:t>.</w:t>
            </w:r>
            <w:r>
              <w:rPr>
                <w:rFonts w:ascii="宋体" w:hAnsi="宋体" w:hint="eastAsia"/>
                <w:kern w:val="0"/>
                <w:szCs w:val="21"/>
              </w:rPr>
              <w:t>使用PBR材质、具有真实光影效果；</w:t>
            </w:r>
          </w:p>
          <w:p w:rsidR="00C156F9" w:rsidRDefault="00C13A43">
            <w:pPr>
              <w:widowControl/>
              <w:jc w:val="left"/>
              <w:textAlignment w:val="center"/>
              <w:rPr>
                <w:rFonts w:ascii="宋体" w:hAnsi="宋体"/>
                <w:kern w:val="0"/>
                <w:szCs w:val="21"/>
              </w:rPr>
            </w:pPr>
            <w:r>
              <w:rPr>
                <w:rFonts w:ascii="宋体" w:hAnsi="宋体"/>
                <w:kern w:val="0"/>
                <w:szCs w:val="21"/>
              </w:rPr>
              <w:t>3</w:t>
            </w:r>
            <w:r w:rsidR="008A38AF">
              <w:rPr>
                <w:rFonts w:ascii="宋体" w:hAnsi="宋体"/>
                <w:kern w:val="0"/>
                <w:szCs w:val="21"/>
              </w:rPr>
              <w:t>.</w:t>
            </w:r>
            <w:r>
              <w:rPr>
                <w:rFonts w:ascii="宋体" w:hAnsi="宋体" w:hint="eastAsia"/>
                <w:kern w:val="0"/>
                <w:szCs w:val="21"/>
              </w:rPr>
              <w:t>画面流畅度≥</w:t>
            </w:r>
            <w:r>
              <w:rPr>
                <w:rFonts w:ascii="宋体" w:hAnsi="宋体"/>
                <w:kern w:val="0"/>
                <w:szCs w:val="21"/>
              </w:rPr>
              <w:t>30帧</w:t>
            </w:r>
            <w:r>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kern w:val="0"/>
                <w:szCs w:val="21"/>
              </w:rPr>
              <w:t>4</w:t>
            </w:r>
            <w:r w:rsidR="008A38AF">
              <w:rPr>
                <w:rFonts w:ascii="宋体" w:hAnsi="宋体"/>
                <w:kern w:val="0"/>
                <w:szCs w:val="21"/>
              </w:rPr>
              <w:t>.</w:t>
            </w:r>
            <w:r>
              <w:rPr>
                <w:rFonts w:ascii="宋体" w:hAnsi="宋体" w:hint="eastAsia"/>
                <w:kern w:val="0"/>
                <w:szCs w:val="21"/>
              </w:rPr>
              <w:t>画面质量和分辨率可调节。</w:t>
            </w:r>
          </w:p>
          <w:p w:rsidR="00C156F9" w:rsidRDefault="00C13A43">
            <w:pPr>
              <w:widowControl/>
              <w:jc w:val="left"/>
              <w:textAlignment w:val="center"/>
              <w:rPr>
                <w:rFonts w:ascii="宋体" w:hAnsi="宋体"/>
                <w:kern w:val="0"/>
                <w:szCs w:val="21"/>
              </w:rPr>
            </w:pPr>
            <w:r>
              <w:rPr>
                <w:rFonts w:ascii="宋体" w:hAnsi="宋体" w:hint="eastAsia"/>
                <w:kern w:val="0"/>
                <w:szCs w:val="21"/>
              </w:rPr>
              <w:t>（五）操作要求</w:t>
            </w:r>
          </w:p>
          <w:p w:rsidR="00C156F9" w:rsidRDefault="00C13A43">
            <w:pPr>
              <w:widowControl/>
              <w:jc w:val="left"/>
              <w:textAlignment w:val="center"/>
              <w:rPr>
                <w:rFonts w:ascii="宋体" w:hAnsi="宋体"/>
                <w:kern w:val="0"/>
                <w:szCs w:val="21"/>
              </w:rPr>
            </w:pPr>
            <w:r>
              <w:rPr>
                <w:rFonts w:ascii="宋体" w:hAnsi="宋体" w:hint="eastAsia"/>
                <w:kern w:val="0"/>
                <w:szCs w:val="21"/>
              </w:rPr>
              <w:t>支持键鼠操作和大屏触控操作</w:t>
            </w:r>
          </w:p>
        </w:tc>
      </w:tr>
    </w:tbl>
    <w:p w:rsidR="00C156F9" w:rsidRDefault="00C156F9">
      <w:pPr>
        <w:snapToGrid w:val="0"/>
        <w:spacing w:line="360" w:lineRule="auto"/>
        <w:ind w:firstLineChars="200" w:firstLine="480"/>
        <w:rPr>
          <w:rFonts w:ascii="宋体" w:hAnsi="宋体"/>
          <w:color w:val="000000"/>
          <w:sz w:val="24"/>
          <w:shd w:val="clear" w:color="auto" w:fill="FFFFFF"/>
        </w:rPr>
      </w:pPr>
    </w:p>
    <w:p w:rsidR="00C156F9" w:rsidRDefault="00C13A43" w:rsidP="00726520">
      <w:pPr>
        <w:snapToGrid w:val="0"/>
        <w:spacing w:beforeLines="100" w:line="360" w:lineRule="auto"/>
        <w:jc w:val="left"/>
        <w:outlineLvl w:val="1"/>
        <w:rPr>
          <w:rFonts w:ascii="黑体" w:eastAsia="黑体" w:hAnsi="黑体"/>
          <w:bCs/>
          <w:color w:val="000000"/>
          <w:sz w:val="24"/>
        </w:rPr>
      </w:pPr>
      <w:bookmarkStart w:id="32" w:name="_Toc84670108"/>
      <w:r>
        <w:rPr>
          <w:rFonts w:ascii="黑体" w:eastAsia="黑体" w:hAnsi="黑体" w:hint="eastAsia"/>
          <w:bCs/>
          <w:color w:val="000000"/>
          <w:sz w:val="24"/>
        </w:rPr>
        <w:t>四、硬件技术参数</w:t>
      </w:r>
      <w:bookmarkEnd w:id="32"/>
    </w:p>
    <w:tbl>
      <w:tblPr>
        <w:tblpPr w:leftFromText="180" w:rightFromText="180" w:vertAnchor="text" w:horzAnchor="page" w:tblpX="1334" w:tblpY="307"/>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134"/>
        <w:gridCol w:w="7371"/>
      </w:tblGrid>
      <w:tr w:rsidR="00C156F9">
        <w:trPr>
          <w:trHeight w:val="479"/>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kern w:val="0"/>
                <w:szCs w:val="21"/>
              </w:rPr>
            </w:pPr>
            <w:r>
              <w:rPr>
                <w:rFonts w:ascii="宋体" w:hAnsi="宋体" w:hint="eastAsia"/>
                <w:b/>
                <w:kern w:val="0"/>
                <w:szCs w:val="21"/>
              </w:rPr>
              <w:t>序号</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szCs w:val="21"/>
              </w:rPr>
            </w:pPr>
            <w:r>
              <w:rPr>
                <w:rFonts w:ascii="宋体" w:hAnsi="宋体" w:hint="eastAsia"/>
                <w:b/>
                <w:kern w:val="0"/>
                <w:szCs w:val="21"/>
              </w:rPr>
              <w:t>设备名称</w:t>
            </w:r>
          </w:p>
        </w:tc>
        <w:tc>
          <w:tcPr>
            <w:tcW w:w="7371"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b/>
                <w:sz w:val="20"/>
                <w:szCs w:val="20"/>
              </w:rPr>
            </w:pPr>
            <w:r>
              <w:rPr>
                <w:rFonts w:ascii="宋体" w:hAnsi="宋体" w:hint="eastAsia"/>
                <w:b/>
                <w:kern w:val="0"/>
                <w:szCs w:val="21"/>
              </w:rPr>
              <w:t>技术参数</w:t>
            </w:r>
          </w:p>
        </w:tc>
      </w:tr>
      <w:tr w:rsidR="00C156F9">
        <w:trPr>
          <w:trHeight w:val="553"/>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t>一</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电子班牌</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屏幕尺寸≥21</w:t>
            </w:r>
            <w:r w:rsidR="00BE6CB7">
              <w:rPr>
                <w:rFonts w:ascii="宋体" w:hAnsi="宋体" w:hint="eastAsia"/>
                <w:kern w:val="0"/>
                <w:szCs w:val="21"/>
              </w:rPr>
              <w:t>。</w:t>
            </w:r>
            <w:r>
              <w:rPr>
                <w:rFonts w:ascii="宋体" w:hAnsi="宋体" w:hint="eastAsia"/>
                <w:kern w:val="0"/>
                <w:szCs w:val="21"/>
              </w:rPr>
              <w:t>5寸数字液晶电子终端，支持触控操作，操作系统支持无线网络，钢化防护保护装置。</w:t>
            </w:r>
          </w:p>
        </w:tc>
      </w:tr>
      <w:tr w:rsidR="00C156F9">
        <w:trPr>
          <w:trHeight w:val="401"/>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t>二</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szCs w:val="21"/>
              </w:rPr>
            </w:pPr>
            <w:r>
              <w:rPr>
                <w:rFonts w:ascii="宋体" w:hAnsi="宋体" w:hint="eastAsia"/>
                <w:kern w:val="0"/>
                <w:szCs w:val="21"/>
              </w:rPr>
              <w:t>拾音和扩声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（一）音箱</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低频:采用8″单元，动态大</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高频：采用球顶高音，声音柔软富有弹性，不容易啸叫。</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额定功率：200W；最大功率：400W；</w:t>
            </w:r>
          </w:p>
          <w:p w:rsidR="00C156F9" w:rsidRDefault="00C13A43">
            <w:pPr>
              <w:widowControl/>
              <w:jc w:val="left"/>
              <w:textAlignment w:val="center"/>
              <w:rPr>
                <w:rFonts w:ascii="宋体" w:hAnsi="宋体"/>
                <w:kern w:val="0"/>
                <w:szCs w:val="21"/>
              </w:rPr>
            </w:pPr>
            <w:r>
              <w:rPr>
                <w:rFonts w:ascii="宋体" w:hAnsi="宋体" w:hint="eastAsia"/>
                <w:kern w:val="0"/>
                <w:szCs w:val="21"/>
              </w:rPr>
              <w:lastRenderedPageBreak/>
              <w:t>4</w:t>
            </w:r>
            <w:r w:rsidR="008A38AF">
              <w:rPr>
                <w:rFonts w:ascii="宋体" w:hAnsi="宋体" w:hint="eastAsia"/>
                <w:kern w:val="0"/>
                <w:szCs w:val="21"/>
              </w:rPr>
              <w:t>.</w:t>
            </w:r>
            <w:r>
              <w:rPr>
                <w:rFonts w:ascii="宋体" w:hAnsi="宋体" w:hint="eastAsia"/>
                <w:kern w:val="0"/>
                <w:szCs w:val="21"/>
              </w:rPr>
              <w:t>最大声压级：115dB</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灵敏度：85dB</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标准阻抗：8Ω</w:t>
            </w:r>
          </w:p>
          <w:p w:rsidR="00C156F9" w:rsidRDefault="00C13A43">
            <w:pPr>
              <w:widowControl/>
              <w:jc w:val="left"/>
              <w:textAlignment w:val="center"/>
              <w:rPr>
                <w:rFonts w:ascii="宋体" w:hAnsi="宋体"/>
                <w:kern w:val="0"/>
                <w:szCs w:val="21"/>
              </w:rPr>
            </w:pPr>
            <w:r>
              <w:rPr>
                <w:rFonts w:ascii="宋体" w:hAnsi="宋体" w:hint="eastAsia"/>
                <w:kern w:val="0"/>
                <w:szCs w:val="21"/>
              </w:rPr>
              <w:t>（二）功率放大器</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额定功率：8Ω、2×≥400W；4Ω、2×≥650W；</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频率响应（1W）：20Hz～22KHz（±0</w:t>
            </w:r>
            <w:r w:rsidR="008A38AF">
              <w:rPr>
                <w:rFonts w:ascii="宋体" w:hAnsi="宋体" w:hint="eastAsia"/>
                <w:kern w:val="0"/>
                <w:szCs w:val="21"/>
              </w:rPr>
              <w:t>.</w:t>
            </w:r>
            <w:r>
              <w:rPr>
                <w:rFonts w:ascii="宋体" w:hAnsi="宋体" w:hint="eastAsia"/>
                <w:kern w:val="0"/>
                <w:szCs w:val="21"/>
              </w:rPr>
              <w:t>5dB）；</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输入灵敏度：0</w:t>
            </w:r>
            <w:r w:rsidR="008A38AF">
              <w:rPr>
                <w:rFonts w:ascii="宋体" w:hAnsi="宋体" w:hint="eastAsia"/>
                <w:kern w:val="0"/>
                <w:szCs w:val="21"/>
              </w:rPr>
              <w:t>.</w:t>
            </w:r>
            <w:r>
              <w:rPr>
                <w:rFonts w:ascii="宋体" w:hAnsi="宋体" w:hint="eastAsia"/>
                <w:kern w:val="0"/>
                <w:szCs w:val="21"/>
              </w:rPr>
              <w:t>7V/1V/1</w:t>
            </w:r>
            <w:r w:rsidR="008A38AF">
              <w:rPr>
                <w:rFonts w:ascii="宋体" w:hAnsi="宋体" w:hint="eastAsia"/>
                <w:kern w:val="0"/>
                <w:szCs w:val="21"/>
              </w:rPr>
              <w:t>.</w:t>
            </w:r>
            <w:r>
              <w:rPr>
                <w:rFonts w:ascii="宋体" w:hAnsi="宋体" w:hint="eastAsia"/>
                <w:kern w:val="0"/>
                <w:szCs w:val="21"/>
              </w:rPr>
              <w:t>4V；</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输入阻抗：10KΩ（非平衡）/20KΩ（平衡）；</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信噪比：≥103dB；</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保护：短路、过压、过流、过热、软启动、限幅保护；</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hint="eastAsia"/>
                <w:kern w:val="0"/>
                <w:szCs w:val="21"/>
              </w:rPr>
              <w:t>.</w:t>
            </w:r>
            <w:r>
              <w:rPr>
                <w:rFonts w:ascii="宋体" w:hAnsi="宋体" w:hint="eastAsia"/>
                <w:kern w:val="0"/>
                <w:szCs w:val="21"/>
              </w:rPr>
              <w:t>冷却：智能检测变速风冷；</w:t>
            </w:r>
          </w:p>
          <w:p w:rsidR="00C156F9" w:rsidRDefault="00C13A43">
            <w:pPr>
              <w:widowControl/>
              <w:jc w:val="left"/>
              <w:textAlignment w:val="center"/>
              <w:rPr>
                <w:rFonts w:ascii="宋体" w:hAnsi="宋体"/>
                <w:kern w:val="0"/>
                <w:szCs w:val="21"/>
              </w:rPr>
            </w:pPr>
            <w:r>
              <w:rPr>
                <w:rFonts w:ascii="宋体" w:hAnsi="宋体" w:hint="eastAsia"/>
                <w:kern w:val="0"/>
                <w:szCs w:val="21"/>
              </w:rPr>
              <w:t>（三）数字音频媒体矩阵</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输入通道：≥8路凤凰插座，输出通道：≥4路凤凰插座；面板具备8路独立输入音量调节旋钮；</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超低噪声专业级话筒前置放大器电路，每通道内置独立的反馈消除模块；</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支持≥16组场景预设功能，预设可导入导出至电脑，便于数据备份与恢复</w:t>
            </w:r>
            <w:r w:rsidR="008A38AF">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每路输入通道具备：+48V供电、MIC/Line输入选择、0～40dB模拟增益、±12dB数字增益、噪声门、反馈抑制器、高通滤波、低通滤波、5段参量均衡、压限、延时（1秒）、混音前音量控制、反相、混音前音量电平表；</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每路输出通道具备：≥31段参量均衡、高通滤波、低通滤波、延时（2秒）、输出音量控制、压限器、输出音量电平表；</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其他功能处理模块：矩阵混音、自动混音、信号发生器（粉红噪声、白噪声、正弦波）；</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hint="eastAsia"/>
                <w:kern w:val="0"/>
                <w:szCs w:val="21"/>
              </w:rPr>
              <w:t>.</w:t>
            </w:r>
            <w:r>
              <w:rPr>
                <w:rFonts w:ascii="宋体" w:hAnsi="宋体" w:hint="eastAsia"/>
                <w:kern w:val="0"/>
                <w:szCs w:val="21"/>
              </w:rPr>
              <w:t>频率响应：优于20Hz～20KHz（±0</w:t>
            </w:r>
            <w:r w:rsidR="008A38AF">
              <w:rPr>
                <w:rFonts w:ascii="宋体" w:hAnsi="宋体" w:hint="eastAsia"/>
                <w:kern w:val="0"/>
                <w:szCs w:val="21"/>
              </w:rPr>
              <w:t>.</w:t>
            </w:r>
            <w:r>
              <w:rPr>
                <w:rFonts w:ascii="宋体" w:hAnsi="宋体" w:hint="eastAsia"/>
                <w:kern w:val="0"/>
                <w:szCs w:val="21"/>
              </w:rPr>
              <w:t>2dB）；</w:t>
            </w:r>
          </w:p>
          <w:p w:rsidR="00C156F9" w:rsidRDefault="00C13A43">
            <w:pPr>
              <w:widowControl/>
              <w:jc w:val="left"/>
              <w:textAlignment w:val="center"/>
              <w:rPr>
                <w:rFonts w:ascii="宋体" w:hAnsi="宋体"/>
                <w:kern w:val="0"/>
                <w:szCs w:val="21"/>
              </w:rPr>
            </w:pPr>
            <w:r>
              <w:rPr>
                <w:rFonts w:ascii="宋体" w:hAnsi="宋体" w:hint="eastAsia"/>
                <w:kern w:val="0"/>
                <w:szCs w:val="21"/>
              </w:rPr>
              <w:t>8</w:t>
            </w:r>
            <w:r w:rsidR="008A38AF">
              <w:rPr>
                <w:rFonts w:ascii="宋体" w:hAnsi="宋体" w:hint="eastAsia"/>
                <w:kern w:val="0"/>
                <w:szCs w:val="21"/>
              </w:rPr>
              <w:t>.</w:t>
            </w:r>
            <w:r>
              <w:rPr>
                <w:rFonts w:ascii="宋体" w:hAnsi="宋体" w:hint="eastAsia"/>
                <w:kern w:val="0"/>
                <w:szCs w:val="21"/>
              </w:rPr>
              <w:t>信噪比：≥90dB@OdBu、1KHz；</w:t>
            </w:r>
          </w:p>
          <w:p w:rsidR="00C156F9" w:rsidRDefault="00C13A43">
            <w:pPr>
              <w:widowControl/>
              <w:jc w:val="left"/>
              <w:textAlignment w:val="center"/>
              <w:rPr>
                <w:rFonts w:ascii="宋体" w:hAnsi="宋体"/>
                <w:kern w:val="0"/>
                <w:szCs w:val="21"/>
              </w:rPr>
            </w:pPr>
            <w:r>
              <w:rPr>
                <w:rFonts w:ascii="宋体" w:hAnsi="宋体" w:hint="eastAsia"/>
                <w:kern w:val="0"/>
                <w:szCs w:val="21"/>
              </w:rPr>
              <w:t>9</w:t>
            </w:r>
            <w:r w:rsidR="008A38AF">
              <w:rPr>
                <w:rFonts w:ascii="宋体" w:hAnsi="宋体" w:hint="eastAsia"/>
                <w:kern w:val="0"/>
                <w:szCs w:val="21"/>
              </w:rPr>
              <w:t>.</w:t>
            </w:r>
            <w:r>
              <w:rPr>
                <w:rFonts w:ascii="宋体" w:hAnsi="宋体" w:hint="eastAsia"/>
                <w:kern w:val="0"/>
                <w:szCs w:val="21"/>
              </w:rPr>
              <w:t>总谐波失真：≤0</w:t>
            </w:r>
            <w:r w:rsidR="008A38AF">
              <w:rPr>
                <w:rFonts w:ascii="宋体" w:hAnsi="宋体" w:hint="eastAsia"/>
                <w:kern w:val="0"/>
                <w:szCs w:val="21"/>
              </w:rPr>
              <w:t>.</w:t>
            </w:r>
            <w:r>
              <w:rPr>
                <w:rFonts w:ascii="宋体" w:hAnsi="宋体" w:hint="eastAsia"/>
                <w:kern w:val="0"/>
                <w:szCs w:val="21"/>
              </w:rPr>
              <w:t>005%、20Hz～20KHz@+4dBu。</w:t>
            </w:r>
          </w:p>
          <w:p w:rsidR="00C156F9" w:rsidRDefault="00C13A43">
            <w:pPr>
              <w:widowControl/>
              <w:jc w:val="left"/>
              <w:textAlignment w:val="center"/>
              <w:rPr>
                <w:rFonts w:ascii="宋体" w:hAnsi="宋体"/>
                <w:kern w:val="0"/>
                <w:szCs w:val="21"/>
              </w:rPr>
            </w:pPr>
            <w:r>
              <w:rPr>
                <w:rFonts w:ascii="宋体" w:hAnsi="宋体" w:hint="eastAsia"/>
                <w:kern w:val="0"/>
                <w:szCs w:val="21"/>
              </w:rPr>
              <w:t>（四）吊麦</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采用工业级嵌入式架构，采用专用芯片和嵌入式操作系统，稳定可靠；</w:t>
            </w:r>
          </w:p>
          <w:p w:rsidR="00C156F9" w:rsidRDefault="00C13A43">
            <w:pP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集成自动噪音抑制技术，（去除包含空调、排气扇等噪音干扰）保证声音质量。</w:t>
            </w:r>
            <w:r>
              <w:rPr>
                <w:rFonts w:ascii="宋体" w:hAnsi="宋体" w:hint="eastAsia"/>
                <w:kern w:val="0"/>
                <w:szCs w:val="21"/>
              </w:rPr>
              <w:br/>
              <w:t>（五）音频处理器</w:t>
            </w:r>
          </w:p>
          <w:p w:rsidR="00C156F9" w:rsidRDefault="00C13A43">
            <w:pP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采用工业级嵌入式架构，采用专用芯片和嵌入式操作系统，稳定可靠；</w:t>
            </w:r>
          </w:p>
          <w:p w:rsidR="00C156F9" w:rsidRDefault="00C13A43">
            <w:pP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集成自动噪音抑制技术，（去除包含空调、排气扇等噪音干扰）保证声音质量；</w:t>
            </w:r>
            <w:r>
              <w:rPr>
                <w:rFonts w:ascii="宋体" w:hAnsi="宋体" w:hint="eastAsia"/>
                <w:kern w:val="0"/>
                <w:szCs w:val="21"/>
              </w:rPr>
              <w:br/>
              <w:t>3</w:t>
            </w:r>
            <w:r w:rsidR="008A38AF">
              <w:rPr>
                <w:rFonts w:ascii="宋体" w:hAnsi="宋体" w:hint="eastAsia"/>
                <w:kern w:val="0"/>
                <w:szCs w:val="21"/>
              </w:rPr>
              <w:t>.</w:t>
            </w:r>
            <w:r>
              <w:rPr>
                <w:rFonts w:ascii="宋体" w:hAnsi="宋体" w:hint="eastAsia"/>
                <w:kern w:val="0"/>
                <w:szCs w:val="21"/>
              </w:rPr>
              <w:t>可通过网络进行远程监听，软件升级和参数配置；</w:t>
            </w:r>
          </w:p>
          <w:p w:rsidR="00C156F9" w:rsidRDefault="00C13A43">
            <w:pPr>
              <w:rPr>
                <w:rFonts w:ascii="宋体" w:hAnsi="宋体"/>
                <w:kern w:val="0"/>
                <w:szCs w:val="21"/>
              </w:rPr>
            </w:pPr>
            <w:r>
              <w:rPr>
                <w:rFonts w:ascii="宋体" w:hAnsi="宋体"/>
                <w:kern w:val="0"/>
                <w:szCs w:val="21"/>
              </w:rPr>
              <w:t>4</w:t>
            </w:r>
            <w:r w:rsidR="008A38AF">
              <w:rPr>
                <w:rFonts w:ascii="宋体" w:hAnsi="宋体" w:hint="eastAsia"/>
                <w:kern w:val="0"/>
                <w:szCs w:val="21"/>
              </w:rPr>
              <w:t>.</w:t>
            </w:r>
            <w:r>
              <w:rPr>
                <w:rFonts w:ascii="宋体" w:hAnsi="宋体" w:hint="eastAsia"/>
                <w:kern w:val="0"/>
                <w:szCs w:val="21"/>
              </w:rPr>
              <w:t>8路差分输入，支持软硬件48V幻象供电开启关闭；</w:t>
            </w:r>
          </w:p>
          <w:p w:rsidR="00C156F9" w:rsidRDefault="00C13A43">
            <w:pPr>
              <w:rPr>
                <w:rFonts w:ascii="宋体" w:hAnsi="宋体"/>
                <w:kern w:val="0"/>
                <w:szCs w:val="21"/>
              </w:rPr>
            </w:pPr>
            <w:r>
              <w:rPr>
                <w:rFonts w:ascii="宋体" w:hAnsi="宋体"/>
                <w:kern w:val="0"/>
                <w:szCs w:val="21"/>
              </w:rPr>
              <w:t>5</w:t>
            </w:r>
            <w:r w:rsidR="008A38AF">
              <w:rPr>
                <w:rFonts w:ascii="宋体" w:hAnsi="宋体" w:hint="eastAsia"/>
                <w:kern w:val="0"/>
                <w:szCs w:val="21"/>
              </w:rPr>
              <w:t>.</w:t>
            </w:r>
            <w:r>
              <w:rPr>
                <w:rFonts w:ascii="宋体" w:hAnsi="宋体" w:hint="eastAsia"/>
                <w:kern w:val="0"/>
                <w:szCs w:val="21"/>
              </w:rPr>
              <w:t>4路单声道Line-IN输入</w:t>
            </w:r>
            <w:r w:rsidR="00BE6CB7">
              <w:rPr>
                <w:rFonts w:ascii="宋体" w:hAnsi="宋体" w:hint="eastAsia"/>
                <w:kern w:val="0"/>
                <w:szCs w:val="21"/>
              </w:rPr>
              <w:t>，</w:t>
            </w:r>
            <w:r>
              <w:rPr>
                <w:rFonts w:ascii="宋体" w:hAnsi="宋体" w:hint="eastAsia"/>
                <w:kern w:val="0"/>
                <w:szCs w:val="21"/>
              </w:rPr>
              <w:t>分别为：1—远程音频输入；2&amp;4—课件；3—无线麦。</w:t>
            </w:r>
          </w:p>
        </w:tc>
      </w:tr>
      <w:tr w:rsidR="00C156F9">
        <w:trPr>
          <w:trHeight w:val="90"/>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lastRenderedPageBreak/>
              <w:t>三</w:t>
            </w:r>
          </w:p>
        </w:tc>
        <w:tc>
          <w:tcPr>
            <w:tcW w:w="1134"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szCs w:val="21"/>
                <w:highlight w:val="yellow"/>
              </w:rPr>
            </w:pPr>
            <w:r>
              <w:rPr>
                <w:rFonts w:ascii="宋体" w:hAnsi="宋体" w:hint="eastAsia"/>
                <w:kern w:val="0"/>
                <w:sz w:val="20"/>
                <w:szCs w:val="20"/>
              </w:rPr>
              <w:t>≥</w:t>
            </w:r>
            <w:r>
              <w:rPr>
                <w:rFonts w:ascii="宋体" w:hAnsi="宋体"/>
                <w:kern w:val="0"/>
                <w:sz w:val="20"/>
                <w:szCs w:val="20"/>
              </w:rPr>
              <w:t>80</w:t>
            </w:r>
            <w:r>
              <w:rPr>
                <w:rFonts w:ascii="宋体" w:hAnsi="宋体" w:hint="eastAsia"/>
                <w:kern w:val="0"/>
                <w:sz w:val="20"/>
                <w:szCs w:val="20"/>
              </w:rPr>
              <w:t>寸智慧一体机</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w:t>
            </w:r>
            <w:r>
              <w:rPr>
                <w:rFonts w:ascii="宋体" w:hAnsi="宋体"/>
                <w:kern w:val="0"/>
                <w:szCs w:val="21"/>
              </w:rPr>
              <w:t>80</w:t>
            </w:r>
            <w:r>
              <w:rPr>
                <w:rFonts w:ascii="宋体" w:hAnsi="宋体" w:hint="eastAsia"/>
                <w:kern w:val="0"/>
                <w:szCs w:val="21"/>
              </w:rPr>
              <w:t>寸智慧一体机屏幕有效显示面积8</w:t>
            </w:r>
            <w:r>
              <w:rPr>
                <w:rFonts w:ascii="宋体" w:hAnsi="宋体"/>
                <w:kern w:val="0"/>
                <w:szCs w:val="21"/>
              </w:rPr>
              <w:t>0</w:t>
            </w:r>
            <w:r>
              <w:rPr>
                <w:rFonts w:ascii="宋体" w:hAnsi="宋体" w:hint="eastAsia"/>
                <w:kern w:val="0"/>
                <w:szCs w:val="21"/>
              </w:rPr>
              <w:t>英寸，物理分辨率：≥1920×1080，可视角：≥176°，屏幕比例：16：9；</w:t>
            </w:r>
            <w:r>
              <w:rPr>
                <w:rFonts w:ascii="宋体" w:hAnsi="宋体"/>
                <w:kern w:val="0"/>
                <w:szCs w:val="21"/>
              </w:rPr>
              <w:t xml:space="preserve"> </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整机支持Android 及Windows双系统，均支持10点书写，支持10点同时触控；</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在任意界面置顶快捷操作方式，实现在任意通道下一键批注、截屏、进入OPS电脑、一键进入白板等操作，具有操作系统一键还原功能（无需拆卸设备及借助工具即可一键还原操作系统且除系统盘外的教学文档可保留），支持通用的Office文档格式；</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为保证信号不遮挡，屏体正面前置2</w:t>
            </w:r>
            <w:r w:rsidR="008A38AF">
              <w:rPr>
                <w:rFonts w:ascii="宋体" w:hAnsi="宋体" w:hint="eastAsia"/>
                <w:kern w:val="0"/>
                <w:szCs w:val="21"/>
              </w:rPr>
              <w:t>.</w:t>
            </w:r>
            <w:r>
              <w:rPr>
                <w:rFonts w:ascii="宋体" w:hAnsi="宋体" w:hint="eastAsia"/>
                <w:kern w:val="0"/>
                <w:szCs w:val="21"/>
              </w:rPr>
              <w:t>4G和5G双频wifi和蓝牙信号发射器，Windows及Android均可实现无线上网功能；</w:t>
            </w:r>
          </w:p>
          <w:p w:rsidR="00C156F9" w:rsidRDefault="00C13A43">
            <w:pPr>
              <w:widowControl/>
              <w:jc w:val="left"/>
              <w:textAlignment w:val="center"/>
              <w:rPr>
                <w:rFonts w:ascii="宋体" w:hAnsi="宋体"/>
                <w:kern w:val="0"/>
                <w:szCs w:val="21"/>
              </w:rPr>
            </w:pPr>
            <w:r>
              <w:rPr>
                <w:rFonts w:ascii="宋体" w:hAnsi="宋体" w:hint="eastAsia"/>
                <w:kern w:val="0"/>
                <w:szCs w:val="21"/>
              </w:rPr>
              <w:lastRenderedPageBreak/>
              <w:t>5</w:t>
            </w:r>
            <w:r w:rsidR="008A38AF">
              <w:rPr>
                <w:rFonts w:ascii="宋体" w:hAnsi="宋体" w:hint="eastAsia"/>
                <w:kern w:val="0"/>
                <w:szCs w:val="21"/>
              </w:rPr>
              <w:t>.</w:t>
            </w:r>
            <w:r>
              <w:rPr>
                <w:rFonts w:ascii="宋体" w:hAnsi="宋体" w:hint="eastAsia"/>
                <w:kern w:val="0"/>
                <w:szCs w:val="21"/>
              </w:rPr>
              <w:t xml:space="preserve">CPU≥I5、内存≥DDR4 </w:t>
            </w:r>
            <w:r>
              <w:rPr>
                <w:rFonts w:ascii="宋体" w:hAnsi="宋体"/>
                <w:kern w:val="0"/>
                <w:szCs w:val="21"/>
              </w:rPr>
              <w:t>8</w:t>
            </w:r>
            <w:r>
              <w:rPr>
                <w:rFonts w:ascii="宋体" w:hAnsi="宋体" w:hint="eastAsia"/>
                <w:kern w:val="0"/>
                <w:szCs w:val="21"/>
              </w:rPr>
              <w:t>G、SSD≥128G，正版windows操作系统，内置WiFi、内置网卡；</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输入/输出接口： HDMI≥1；前置输入接口：具有HDMI≥1、USB3</w:t>
            </w:r>
            <w:r w:rsidR="008A38AF">
              <w:rPr>
                <w:rFonts w:ascii="宋体" w:hAnsi="宋体" w:hint="eastAsia"/>
                <w:kern w:val="0"/>
                <w:szCs w:val="21"/>
              </w:rPr>
              <w:t>.</w:t>
            </w:r>
            <w:r>
              <w:rPr>
                <w:rFonts w:ascii="宋体" w:hAnsi="宋体" w:hint="eastAsia"/>
                <w:kern w:val="0"/>
                <w:szCs w:val="21"/>
              </w:rPr>
              <w:t>0≥3，且3路USB3</w:t>
            </w:r>
            <w:r w:rsidR="008A38AF">
              <w:rPr>
                <w:rFonts w:ascii="宋体" w:hAnsi="宋体" w:hint="eastAsia"/>
                <w:kern w:val="0"/>
                <w:szCs w:val="21"/>
              </w:rPr>
              <w:t>.</w:t>
            </w:r>
            <w:r>
              <w:rPr>
                <w:rFonts w:ascii="宋体" w:hAnsi="宋体" w:hint="eastAsia"/>
                <w:kern w:val="0"/>
                <w:szCs w:val="21"/>
              </w:rPr>
              <w:t>0接口支持对Windows和Android双系统调用；</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hint="eastAsia"/>
                <w:kern w:val="0"/>
                <w:szCs w:val="21"/>
              </w:rPr>
              <w:t>.</w:t>
            </w:r>
            <w:r>
              <w:rPr>
                <w:rFonts w:ascii="宋体" w:hAnsi="宋体" w:hint="eastAsia"/>
                <w:kern w:val="0"/>
                <w:szCs w:val="21"/>
              </w:rPr>
              <w:t>落地金属支架：根据教室墙体实际情况配置。</w:t>
            </w:r>
          </w:p>
        </w:tc>
      </w:tr>
      <w:tr w:rsidR="00C156F9">
        <w:trPr>
          <w:trHeight w:val="90"/>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lastRenderedPageBreak/>
              <w:t>四</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真实实验室</w:t>
            </w:r>
          </w:p>
          <w:p w:rsidR="00C156F9" w:rsidRDefault="00C13A43">
            <w:pPr>
              <w:widowControl/>
              <w:jc w:val="center"/>
              <w:textAlignment w:val="center"/>
              <w:rPr>
                <w:rFonts w:ascii="宋体" w:hAnsi="宋体"/>
                <w:szCs w:val="21"/>
              </w:rPr>
            </w:pPr>
            <w:r>
              <w:rPr>
                <w:rFonts w:ascii="宋体" w:hAnsi="宋体" w:hint="eastAsia"/>
                <w:kern w:val="0"/>
                <w:szCs w:val="21"/>
              </w:rPr>
              <w:t>系统对接</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预留接口通过视频协议适配，对接后期建成运行的实体高等级生物安全实验室，实现真实实验室场景和操作的远程实时观看与录播、回放。此功能需要设置访问权限。</w:t>
            </w:r>
          </w:p>
        </w:tc>
      </w:tr>
      <w:tr w:rsidR="00C156F9">
        <w:trPr>
          <w:trHeight w:val="364"/>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五</w:t>
            </w:r>
          </w:p>
        </w:tc>
        <w:tc>
          <w:tcPr>
            <w:tcW w:w="1134" w:type="dxa"/>
            <w:shd w:val="clear" w:color="auto" w:fill="auto"/>
            <w:tcMar>
              <w:top w:w="15" w:type="dxa"/>
              <w:left w:w="15" w:type="dxa"/>
              <w:right w:w="15" w:type="dxa"/>
            </w:tcMar>
            <w:vAlign w:val="center"/>
          </w:tcPr>
          <w:p w:rsidR="00C156F9" w:rsidRDefault="00C13A43">
            <w:pPr>
              <w:widowControl/>
              <w:jc w:val="center"/>
              <w:rPr>
                <w:rFonts w:ascii="宋体" w:hAnsi="宋体"/>
                <w:kern w:val="0"/>
                <w:szCs w:val="21"/>
              </w:rPr>
            </w:pPr>
            <w:r>
              <w:rPr>
                <w:rFonts w:ascii="宋体" w:hAnsi="宋体" w:hint="eastAsia"/>
                <w:kern w:val="0"/>
                <w:szCs w:val="21"/>
              </w:rPr>
              <w:t>数据存储</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w:t>
            </w:r>
            <w:r>
              <w:rPr>
                <w:rFonts w:ascii="宋体" w:hAnsi="宋体"/>
                <w:kern w:val="0"/>
                <w:szCs w:val="21"/>
              </w:rPr>
              <w:t>1</w:t>
            </w:r>
            <w:r w:rsidR="008A38AF">
              <w:rPr>
                <w:rFonts w:ascii="宋体" w:hAnsi="宋体"/>
                <w:kern w:val="0"/>
                <w:szCs w:val="21"/>
              </w:rPr>
              <w:t>.</w:t>
            </w:r>
            <w:r>
              <w:rPr>
                <w:rFonts w:ascii="宋体" w:hAnsi="宋体" w:hint="eastAsia"/>
                <w:kern w:val="0"/>
                <w:szCs w:val="21"/>
              </w:rPr>
              <w:t>国内自主品牌，非OEM产品，2U12盘位3</w:t>
            </w:r>
            <w:r w:rsidR="008A38AF">
              <w:rPr>
                <w:rFonts w:ascii="宋体" w:hAnsi="宋体" w:hint="eastAsia"/>
                <w:kern w:val="0"/>
                <w:szCs w:val="21"/>
              </w:rPr>
              <w:t>.</w:t>
            </w:r>
            <w:r>
              <w:rPr>
                <w:rFonts w:ascii="宋体" w:hAnsi="宋体" w:hint="eastAsia"/>
                <w:kern w:val="0"/>
                <w:szCs w:val="21"/>
              </w:rPr>
              <w:t>5/2</w:t>
            </w:r>
            <w:r w:rsidR="008A38AF">
              <w:rPr>
                <w:rFonts w:ascii="宋体" w:hAnsi="宋体" w:hint="eastAsia"/>
                <w:kern w:val="0"/>
                <w:szCs w:val="21"/>
              </w:rPr>
              <w:t>.</w:t>
            </w:r>
            <w:r>
              <w:rPr>
                <w:rFonts w:ascii="宋体" w:hAnsi="宋体" w:hint="eastAsia"/>
                <w:kern w:val="0"/>
                <w:szCs w:val="21"/>
              </w:rPr>
              <w:t>5双控制器IP-SAN，FC-SAN存储；</w:t>
            </w:r>
          </w:p>
          <w:p w:rsidR="00C156F9" w:rsidRDefault="00C13A43">
            <w:pPr>
              <w:widowControl/>
              <w:jc w:val="left"/>
              <w:textAlignment w:val="center"/>
              <w:rPr>
                <w:rFonts w:ascii="宋体" w:hAnsi="宋体"/>
                <w:kern w:val="0"/>
                <w:szCs w:val="21"/>
              </w:rPr>
            </w:pPr>
            <w:r>
              <w:rPr>
                <w:rFonts w:ascii="宋体" w:hAnsi="宋体"/>
                <w:kern w:val="0"/>
                <w:szCs w:val="21"/>
              </w:rPr>
              <w:t>2</w:t>
            </w:r>
            <w:r w:rsidR="008A38AF">
              <w:rPr>
                <w:rFonts w:ascii="宋体" w:hAnsi="宋体"/>
                <w:kern w:val="0"/>
                <w:szCs w:val="21"/>
              </w:rPr>
              <w:t>.</w:t>
            </w:r>
            <w:r>
              <w:rPr>
                <w:rFonts w:ascii="宋体" w:hAnsi="宋体" w:hint="eastAsia"/>
                <w:kern w:val="0"/>
                <w:szCs w:val="21"/>
              </w:rPr>
              <w:t>支持RAID 0，1，0+1，5，6，10，50，60；</w:t>
            </w:r>
          </w:p>
          <w:p w:rsidR="00C156F9" w:rsidRDefault="00C13A43">
            <w:pPr>
              <w:widowControl/>
              <w:jc w:val="left"/>
              <w:textAlignment w:val="center"/>
              <w:rPr>
                <w:rFonts w:ascii="宋体" w:hAnsi="宋体"/>
                <w:kern w:val="0"/>
                <w:szCs w:val="21"/>
              </w:rPr>
            </w:pPr>
            <w:r>
              <w:rPr>
                <w:rFonts w:ascii="宋体" w:hAnsi="宋体"/>
                <w:kern w:val="0"/>
                <w:szCs w:val="21"/>
              </w:rPr>
              <w:t>3</w:t>
            </w:r>
            <w:r w:rsidR="008A38AF">
              <w:rPr>
                <w:rFonts w:ascii="宋体" w:hAnsi="宋体"/>
                <w:kern w:val="0"/>
                <w:szCs w:val="21"/>
              </w:rPr>
              <w:t>.</w:t>
            </w:r>
            <w:r>
              <w:rPr>
                <w:rFonts w:ascii="宋体" w:hAnsi="宋体" w:hint="eastAsia"/>
                <w:kern w:val="0"/>
                <w:szCs w:val="21"/>
              </w:rPr>
              <w:t>标配2G 缓存，最大支持≥32G缓存；</w:t>
            </w:r>
          </w:p>
          <w:p w:rsidR="00C156F9" w:rsidRDefault="00C13A43">
            <w:pPr>
              <w:widowControl/>
              <w:jc w:val="left"/>
              <w:textAlignment w:val="center"/>
              <w:rPr>
                <w:rFonts w:ascii="宋体" w:hAnsi="宋体"/>
                <w:kern w:val="0"/>
                <w:szCs w:val="21"/>
              </w:rPr>
            </w:pPr>
            <w:r>
              <w:rPr>
                <w:rFonts w:ascii="宋体" w:hAnsi="宋体"/>
                <w:kern w:val="0"/>
                <w:szCs w:val="21"/>
              </w:rPr>
              <w:t>4</w:t>
            </w:r>
            <w:r w:rsidR="008A38AF">
              <w:rPr>
                <w:rFonts w:ascii="宋体" w:hAnsi="宋体"/>
                <w:kern w:val="0"/>
                <w:szCs w:val="21"/>
              </w:rPr>
              <w:t>.</w:t>
            </w:r>
            <w:r>
              <w:rPr>
                <w:rFonts w:ascii="宋体" w:hAnsi="宋体" w:hint="eastAsia"/>
                <w:kern w:val="0"/>
                <w:szCs w:val="21"/>
              </w:rPr>
              <w:t>最大硬盘支持数≥480块，支持SSD、SAS、NL SAS及SATA硬盘混插；</w:t>
            </w:r>
          </w:p>
          <w:p w:rsidR="00C156F9" w:rsidRDefault="00C13A43">
            <w:pPr>
              <w:widowControl/>
              <w:jc w:val="left"/>
              <w:textAlignment w:val="center"/>
              <w:rPr>
                <w:rFonts w:ascii="宋体" w:hAnsi="宋体"/>
                <w:kern w:val="0"/>
                <w:szCs w:val="21"/>
              </w:rPr>
            </w:pPr>
            <w:r>
              <w:rPr>
                <w:rFonts w:ascii="宋体" w:hAnsi="宋体"/>
                <w:kern w:val="0"/>
                <w:szCs w:val="21"/>
              </w:rPr>
              <w:t>5</w:t>
            </w:r>
            <w:r w:rsidR="008A38AF">
              <w:rPr>
                <w:rFonts w:ascii="宋体" w:hAnsi="宋体"/>
                <w:kern w:val="0"/>
                <w:szCs w:val="21"/>
              </w:rPr>
              <w:t>.</w:t>
            </w:r>
            <w:r>
              <w:rPr>
                <w:rFonts w:ascii="宋体" w:hAnsi="宋体" w:hint="eastAsia"/>
                <w:kern w:val="0"/>
                <w:szCs w:val="21"/>
              </w:rPr>
              <w:t>提供原厂鲜章3C认证等，提供售后服务承诺函；</w:t>
            </w:r>
          </w:p>
          <w:p w:rsidR="00C156F9" w:rsidRDefault="00C13A43">
            <w:pPr>
              <w:widowControl/>
              <w:jc w:val="left"/>
              <w:textAlignment w:val="center"/>
              <w:rPr>
                <w:rFonts w:ascii="宋体" w:hAnsi="宋体"/>
                <w:kern w:val="0"/>
                <w:szCs w:val="21"/>
              </w:rPr>
            </w:pPr>
            <w:r>
              <w:rPr>
                <w:rFonts w:ascii="宋体" w:hAnsi="宋体"/>
                <w:kern w:val="0"/>
                <w:szCs w:val="21"/>
              </w:rPr>
              <w:t>6</w:t>
            </w:r>
            <w:r w:rsidR="008A38AF">
              <w:rPr>
                <w:rFonts w:ascii="宋体" w:hAnsi="宋体"/>
                <w:kern w:val="0"/>
                <w:szCs w:val="21"/>
              </w:rPr>
              <w:t>.</w:t>
            </w:r>
            <w:r>
              <w:rPr>
                <w:rFonts w:ascii="宋体" w:hAnsi="宋体" w:hint="eastAsia"/>
                <w:kern w:val="0"/>
                <w:szCs w:val="21"/>
              </w:rPr>
              <w:t>GUI图形界面的动态管理、WEB浏览器远程管理、串口管理、SSH and Telnet；</w:t>
            </w:r>
          </w:p>
          <w:p w:rsidR="00C156F9" w:rsidRDefault="00C13A43">
            <w:pPr>
              <w:widowControl/>
              <w:jc w:val="left"/>
              <w:textAlignment w:val="center"/>
              <w:rPr>
                <w:rFonts w:ascii="宋体" w:hAnsi="宋体"/>
                <w:kern w:val="0"/>
                <w:szCs w:val="21"/>
              </w:rPr>
            </w:pPr>
            <w:r>
              <w:rPr>
                <w:rFonts w:ascii="宋体" w:hAnsi="宋体"/>
                <w:kern w:val="0"/>
                <w:szCs w:val="21"/>
              </w:rPr>
              <w:t>7</w:t>
            </w:r>
            <w:r w:rsidR="008A38AF">
              <w:rPr>
                <w:rFonts w:ascii="宋体" w:hAnsi="宋体"/>
                <w:kern w:val="0"/>
                <w:szCs w:val="21"/>
              </w:rPr>
              <w:t>.</w:t>
            </w:r>
            <w:r>
              <w:rPr>
                <w:rFonts w:ascii="宋体" w:hAnsi="宋体" w:hint="eastAsia"/>
                <w:kern w:val="0"/>
                <w:szCs w:val="21"/>
              </w:rPr>
              <w:t>接口：配置≥8个1G iSCSI 接口，≥2个4×6Gb MiniSAS扩展接口，≥2个管理接口（RJ45）；</w:t>
            </w:r>
          </w:p>
          <w:p w:rsidR="00C156F9" w:rsidRDefault="00C13A43">
            <w:pPr>
              <w:widowControl/>
              <w:jc w:val="left"/>
              <w:textAlignment w:val="center"/>
              <w:rPr>
                <w:rFonts w:ascii="宋体" w:hAnsi="宋体"/>
                <w:kern w:val="0"/>
                <w:szCs w:val="21"/>
              </w:rPr>
            </w:pPr>
            <w:r>
              <w:rPr>
                <w:rFonts w:ascii="宋体" w:hAnsi="宋体"/>
                <w:kern w:val="0"/>
                <w:szCs w:val="21"/>
              </w:rPr>
              <w:t>8</w:t>
            </w:r>
            <w:r w:rsidR="008A38AF">
              <w:rPr>
                <w:rFonts w:ascii="宋体" w:hAnsi="宋体"/>
                <w:kern w:val="0"/>
                <w:szCs w:val="21"/>
              </w:rPr>
              <w:t>.</w:t>
            </w:r>
            <w:r>
              <w:rPr>
                <w:rFonts w:ascii="宋体" w:hAnsi="宋体" w:hint="eastAsia"/>
                <w:kern w:val="0"/>
                <w:szCs w:val="21"/>
              </w:rPr>
              <w:t>功能：支持快照、卷镜像、卷复制、缓存加速、分级存储、远程数据复制；</w:t>
            </w:r>
          </w:p>
          <w:p w:rsidR="00C156F9" w:rsidRDefault="00C13A43">
            <w:pPr>
              <w:widowControl/>
              <w:jc w:val="left"/>
              <w:textAlignment w:val="center"/>
              <w:rPr>
                <w:rFonts w:ascii="宋体" w:hAnsi="宋体"/>
                <w:kern w:val="0"/>
                <w:szCs w:val="21"/>
              </w:rPr>
            </w:pPr>
            <w:r>
              <w:rPr>
                <w:rFonts w:ascii="宋体" w:hAnsi="宋体"/>
                <w:kern w:val="0"/>
                <w:szCs w:val="21"/>
              </w:rPr>
              <w:t>9</w:t>
            </w:r>
            <w:r w:rsidR="008A38AF">
              <w:rPr>
                <w:rFonts w:ascii="宋体" w:hAnsi="宋体"/>
                <w:kern w:val="0"/>
                <w:szCs w:val="21"/>
              </w:rPr>
              <w:t>.</w:t>
            </w:r>
            <w:r>
              <w:rPr>
                <w:rFonts w:ascii="宋体" w:hAnsi="宋体" w:hint="eastAsia"/>
                <w:kern w:val="0"/>
                <w:szCs w:val="21"/>
              </w:rPr>
              <w:t>硬盘: 配置8×1</w:t>
            </w:r>
            <w:r w:rsidR="008A38AF">
              <w:rPr>
                <w:rFonts w:ascii="宋体" w:hAnsi="宋体" w:hint="eastAsia"/>
                <w:kern w:val="0"/>
                <w:szCs w:val="21"/>
              </w:rPr>
              <w:t>.</w:t>
            </w:r>
            <w:r>
              <w:rPr>
                <w:rFonts w:ascii="宋体" w:hAnsi="宋体" w:hint="eastAsia"/>
                <w:kern w:val="0"/>
                <w:szCs w:val="21"/>
              </w:rPr>
              <w:t>8TB/SAS/10000RPM/2</w:t>
            </w:r>
            <w:r w:rsidR="008A38AF">
              <w:rPr>
                <w:rFonts w:ascii="宋体" w:hAnsi="宋体" w:hint="eastAsia"/>
                <w:kern w:val="0"/>
                <w:szCs w:val="21"/>
              </w:rPr>
              <w:t>.</w:t>
            </w:r>
            <w:r>
              <w:rPr>
                <w:rFonts w:ascii="宋体" w:hAnsi="宋体" w:hint="eastAsia"/>
                <w:kern w:val="0"/>
                <w:szCs w:val="21"/>
              </w:rPr>
              <w:t>5寸/企业级；</w:t>
            </w:r>
          </w:p>
          <w:p w:rsidR="00C156F9" w:rsidRDefault="00C13A43">
            <w:pPr>
              <w:widowControl/>
              <w:jc w:val="left"/>
              <w:textAlignment w:val="center"/>
              <w:rPr>
                <w:rFonts w:ascii="宋体" w:hAnsi="宋体"/>
                <w:kern w:val="0"/>
                <w:szCs w:val="21"/>
              </w:rPr>
            </w:pPr>
            <w:r>
              <w:rPr>
                <w:rFonts w:ascii="宋体" w:hAnsi="宋体"/>
                <w:kern w:val="0"/>
                <w:szCs w:val="21"/>
              </w:rPr>
              <w:t>10</w:t>
            </w:r>
            <w:r w:rsidR="008A38AF">
              <w:rPr>
                <w:rFonts w:ascii="宋体" w:hAnsi="宋体"/>
                <w:kern w:val="0"/>
                <w:szCs w:val="21"/>
              </w:rPr>
              <w:t>.</w:t>
            </w:r>
            <w:r>
              <w:rPr>
                <w:rFonts w:ascii="宋体" w:hAnsi="宋体" w:hint="eastAsia"/>
                <w:kern w:val="0"/>
                <w:szCs w:val="21"/>
              </w:rPr>
              <w:t>配置2×5米光纤跳线LC-LC，配置8×16G SFP光纤模块，配置1×光纤交换机，24口，实际配置激活8个16G光纤SFP模块；</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Pr>
                <w:rFonts w:ascii="宋体" w:hAnsi="宋体"/>
                <w:kern w:val="0"/>
                <w:szCs w:val="21"/>
              </w:rPr>
              <w:t>1</w:t>
            </w:r>
            <w:r w:rsidR="008A38AF">
              <w:rPr>
                <w:rFonts w:ascii="宋体" w:hAnsi="宋体"/>
                <w:kern w:val="0"/>
                <w:szCs w:val="21"/>
              </w:rPr>
              <w:t>.</w:t>
            </w:r>
            <w:r>
              <w:rPr>
                <w:rFonts w:ascii="宋体" w:hAnsi="宋体" w:hint="eastAsia"/>
                <w:kern w:val="0"/>
                <w:szCs w:val="21"/>
              </w:rPr>
              <w:t>存储类主机接口卡: 配置2×主机接口卡/每块卡4×16G FC（不含SFP+模块）；</w:t>
            </w:r>
          </w:p>
          <w:p w:rsidR="00C156F9" w:rsidRDefault="00C13A43">
            <w:pPr>
              <w:widowControl/>
              <w:jc w:val="left"/>
              <w:textAlignment w:val="center"/>
              <w:rPr>
                <w:rFonts w:ascii="宋体" w:hAnsi="宋体"/>
                <w:kern w:val="0"/>
                <w:szCs w:val="21"/>
              </w:rPr>
            </w:pPr>
            <w:r>
              <w:rPr>
                <w:rFonts w:ascii="宋体" w:hAnsi="宋体"/>
                <w:kern w:val="0"/>
                <w:szCs w:val="21"/>
              </w:rPr>
              <w:t>12</w:t>
            </w:r>
            <w:r w:rsidR="008A38AF">
              <w:rPr>
                <w:rFonts w:ascii="宋体" w:hAnsi="宋体"/>
                <w:kern w:val="0"/>
                <w:szCs w:val="21"/>
              </w:rPr>
              <w:t>.</w:t>
            </w:r>
            <w:r>
              <w:rPr>
                <w:rFonts w:ascii="宋体" w:hAnsi="宋体" w:hint="eastAsia"/>
                <w:kern w:val="0"/>
                <w:szCs w:val="21"/>
              </w:rPr>
              <w:t>存储类扩展配件: 配置2×16G 高速缓存。</w:t>
            </w:r>
          </w:p>
        </w:tc>
      </w:tr>
      <w:tr w:rsidR="00C156F9">
        <w:trPr>
          <w:trHeight w:val="797"/>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六</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交换机</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品牌：国内自主品牌，非OEM产品；</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kern w:val="0"/>
                <w:szCs w:val="21"/>
              </w:rPr>
              <w:t>.</w:t>
            </w:r>
            <w:r>
              <w:rPr>
                <w:rFonts w:ascii="宋体" w:hAnsi="宋体" w:hint="eastAsia"/>
                <w:kern w:val="0"/>
                <w:szCs w:val="21"/>
              </w:rPr>
              <w:t>固化端口：≥4</w:t>
            </w:r>
            <w:r>
              <w:rPr>
                <w:rFonts w:ascii="宋体" w:hAnsi="宋体"/>
                <w:kern w:val="0"/>
                <w:szCs w:val="21"/>
              </w:rPr>
              <w:t>8</w:t>
            </w:r>
            <w:r>
              <w:rPr>
                <w:rFonts w:ascii="宋体" w:hAnsi="宋体" w:hint="eastAsia"/>
                <w:kern w:val="0"/>
                <w:szCs w:val="21"/>
              </w:rPr>
              <w:t>个</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kern w:val="0"/>
                <w:szCs w:val="21"/>
              </w:rPr>
              <w:t>.</w:t>
            </w:r>
            <w:r>
              <w:rPr>
                <w:rFonts w:ascii="宋体" w:hAnsi="宋体" w:hint="eastAsia"/>
                <w:kern w:val="0"/>
                <w:szCs w:val="21"/>
              </w:rPr>
              <w:t>传输速率：≥1</w:t>
            </w:r>
            <w:r>
              <w:rPr>
                <w:rFonts w:ascii="宋体" w:hAnsi="宋体"/>
                <w:kern w:val="0"/>
                <w:szCs w:val="21"/>
              </w:rPr>
              <w:t>00 M</w:t>
            </w:r>
            <w:r>
              <w:rPr>
                <w:rFonts w:ascii="宋体" w:hAnsi="宋体" w:hint="eastAsia"/>
                <w:kern w:val="0"/>
                <w:szCs w:val="21"/>
              </w:rPr>
              <w:t>b</w:t>
            </w:r>
            <w:r>
              <w:rPr>
                <w:rFonts w:ascii="宋体" w:hAnsi="宋体"/>
                <w:kern w:val="0"/>
                <w:szCs w:val="21"/>
              </w:rPr>
              <w:t>ps</w:t>
            </w:r>
            <w:r>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kern w:val="0"/>
                <w:szCs w:val="21"/>
              </w:rPr>
              <w:t>.</w:t>
            </w:r>
            <w:r>
              <w:rPr>
                <w:rFonts w:ascii="宋体" w:hAnsi="宋体" w:hint="eastAsia"/>
                <w:kern w:val="0"/>
                <w:szCs w:val="21"/>
              </w:rPr>
              <w:t>包转发率≥</w:t>
            </w:r>
            <w:r>
              <w:rPr>
                <w:rFonts w:ascii="宋体" w:hAnsi="宋体"/>
                <w:kern w:val="0"/>
                <w:szCs w:val="21"/>
              </w:rPr>
              <w:t xml:space="preserve"> </w:t>
            </w:r>
            <w:r>
              <w:rPr>
                <w:rFonts w:ascii="宋体" w:hAnsi="宋体" w:hint="eastAsia"/>
                <w:kern w:val="0"/>
                <w:szCs w:val="21"/>
              </w:rPr>
              <w:t>252</w:t>
            </w:r>
            <w:r>
              <w:rPr>
                <w:rFonts w:ascii="宋体" w:hAnsi="宋体"/>
                <w:kern w:val="0"/>
                <w:szCs w:val="21"/>
              </w:rPr>
              <w:t>Mpps</w:t>
            </w:r>
            <w:r>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kern w:val="0"/>
                <w:szCs w:val="21"/>
              </w:rPr>
              <w:t>5</w:t>
            </w:r>
            <w:r w:rsidR="008A38AF">
              <w:rPr>
                <w:rFonts w:ascii="宋体" w:hAnsi="宋体"/>
                <w:kern w:val="0"/>
                <w:szCs w:val="21"/>
              </w:rPr>
              <w:t>.</w:t>
            </w:r>
            <w:r>
              <w:rPr>
                <w:rFonts w:ascii="宋体" w:hAnsi="宋体"/>
                <w:kern w:val="0"/>
                <w:szCs w:val="21"/>
              </w:rPr>
              <w:t xml:space="preserve">MAC </w:t>
            </w:r>
            <w:r>
              <w:rPr>
                <w:rFonts w:ascii="宋体" w:hAnsi="宋体" w:hint="eastAsia"/>
                <w:kern w:val="0"/>
                <w:szCs w:val="21"/>
              </w:rPr>
              <w:t>地址表≥2</w:t>
            </w:r>
            <w:r>
              <w:rPr>
                <w:rFonts w:ascii="宋体" w:hAnsi="宋体"/>
                <w:kern w:val="0"/>
                <w:szCs w:val="21"/>
              </w:rPr>
              <w:t>56 K</w:t>
            </w:r>
            <w:r>
              <w:rPr>
                <w:rFonts w:ascii="宋体" w:hAnsi="宋体" w:hint="eastAsia"/>
                <w:kern w:val="0"/>
                <w:szCs w:val="21"/>
              </w:rPr>
              <w:t>；</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kern w:val="0"/>
                <w:szCs w:val="21"/>
              </w:rPr>
              <w:t>.</w:t>
            </w:r>
            <w:r>
              <w:rPr>
                <w:rFonts w:ascii="宋体" w:hAnsi="宋体" w:hint="eastAsia"/>
                <w:kern w:val="0"/>
                <w:szCs w:val="21"/>
              </w:rPr>
              <w:t>支持4K个VLAN；</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kern w:val="0"/>
                <w:szCs w:val="21"/>
              </w:rPr>
              <w:t>.</w:t>
            </w:r>
            <w:r>
              <w:rPr>
                <w:rFonts w:ascii="宋体" w:hAnsi="宋体" w:hint="eastAsia"/>
                <w:kern w:val="0"/>
                <w:szCs w:val="21"/>
              </w:rPr>
              <w:t>支持Guest VLAN、Voice VLANs；</w:t>
            </w:r>
          </w:p>
          <w:p w:rsidR="00C156F9" w:rsidRDefault="00C13A43">
            <w:pPr>
              <w:widowControl/>
              <w:jc w:val="left"/>
              <w:textAlignment w:val="center"/>
              <w:rPr>
                <w:rFonts w:ascii="宋体" w:hAnsi="宋体"/>
                <w:kern w:val="0"/>
                <w:szCs w:val="21"/>
              </w:rPr>
            </w:pPr>
            <w:r>
              <w:rPr>
                <w:rFonts w:ascii="宋体" w:hAnsi="宋体" w:hint="eastAsia"/>
                <w:kern w:val="0"/>
                <w:szCs w:val="21"/>
              </w:rPr>
              <w:t>8</w:t>
            </w:r>
            <w:r w:rsidR="008A38AF">
              <w:rPr>
                <w:rFonts w:ascii="宋体" w:hAnsi="宋体"/>
                <w:kern w:val="0"/>
                <w:szCs w:val="21"/>
              </w:rPr>
              <w:t>.</w:t>
            </w:r>
            <w:r>
              <w:rPr>
                <w:rFonts w:ascii="宋体" w:hAnsi="宋体" w:hint="eastAsia"/>
                <w:kern w:val="0"/>
                <w:szCs w:val="21"/>
              </w:rPr>
              <w:t>支持GVRP协议；</w:t>
            </w:r>
          </w:p>
          <w:p w:rsidR="00C156F9" w:rsidRDefault="00C13A43">
            <w:pPr>
              <w:widowControl/>
              <w:jc w:val="left"/>
              <w:textAlignment w:val="center"/>
              <w:rPr>
                <w:rFonts w:ascii="宋体" w:hAnsi="宋体"/>
                <w:kern w:val="0"/>
                <w:szCs w:val="21"/>
              </w:rPr>
            </w:pPr>
            <w:r>
              <w:rPr>
                <w:rFonts w:ascii="宋体" w:hAnsi="宋体" w:hint="eastAsia"/>
                <w:kern w:val="0"/>
                <w:szCs w:val="21"/>
              </w:rPr>
              <w:t>9</w:t>
            </w:r>
            <w:r w:rsidR="008A38AF">
              <w:rPr>
                <w:rFonts w:ascii="宋体" w:hAnsi="宋体"/>
                <w:kern w:val="0"/>
                <w:szCs w:val="21"/>
              </w:rPr>
              <w:t>.</w:t>
            </w:r>
            <w:r>
              <w:rPr>
                <w:rFonts w:ascii="宋体" w:hAnsi="宋体" w:hint="eastAsia"/>
                <w:kern w:val="0"/>
                <w:szCs w:val="21"/>
              </w:rPr>
              <w:t>支持MUX VLAN功能；</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Pr>
                <w:rFonts w:ascii="宋体" w:hAnsi="宋体"/>
                <w:kern w:val="0"/>
                <w:szCs w:val="21"/>
              </w:rPr>
              <w:t>0</w:t>
            </w:r>
            <w:r w:rsidR="008A38AF">
              <w:rPr>
                <w:rFonts w:ascii="宋体" w:hAnsi="宋体"/>
                <w:kern w:val="0"/>
                <w:szCs w:val="21"/>
              </w:rPr>
              <w:t>.</w:t>
            </w:r>
            <w:r>
              <w:rPr>
                <w:rFonts w:ascii="宋体" w:hAnsi="宋体" w:hint="eastAsia"/>
                <w:kern w:val="0"/>
                <w:szCs w:val="21"/>
              </w:rPr>
              <w:t>支持基于MAC/协议/IP子网/策略/端口的VLAN；</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Pr>
                <w:rFonts w:ascii="宋体" w:hAnsi="宋体"/>
                <w:kern w:val="0"/>
                <w:szCs w:val="21"/>
              </w:rPr>
              <w:t>1</w:t>
            </w:r>
            <w:r w:rsidR="008A38AF">
              <w:rPr>
                <w:rFonts w:ascii="宋体" w:hAnsi="宋体"/>
                <w:kern w:val="0"/>
                <w:szCs w:val="21"/>
              </w:rPr>
              <w:t>.</w:t>
            </w:r>
            <w:r>
              <w:rPr>
                <w:rFonts w:ascii="宋体" w:hAnsi="宋体" w:hint="eastAsia"/>
                <w:kern w:val="0"/>
                <w:szCs w:val="21"/>
              </w:rPr>
              <w:t>支持VLAN Mapping功能；</w:t>
            </w:r>
          </w:p>
          <w:p w:rsidR="00C156F9" w:rsidRDefault="00C13A43">
            <w:pPr>
              <w:widowControl/>
              <w:jc w:val="left"/>
              <w:textAlignment w:val="center"/>
              <w:rPr>
                <w:rFonts w:ascii="宋体" w:hAnsi="宋体"/>
                <w:kern w:val="0"/>
                <w:szCs w:val="21"/>
              </w:rPr>
            </w:pPr>
            <w:r>
              <w:rPr>
                <w:rFonts w:ascii="宋体" w:hAnsi="宋体" w:hint="eastAsia"/>
                <w:kern w:val="0"/>
                <w:szCs w:val="21"/>
              </w:rPr>
              <w:t>12</w:t>
            </w:r>
            <w:r w:rsidR="008A38AF">
              <w:rPr>
                <w:rFonts w:ascii="宋体" w:hAnsi="宋体"/>
                <w:kern w:val="0"/>
                <w:szCs w:val="21"/>
              </w:rPr>
              <w:t>.</w:t>
            </w:r>
            <w:r>
              <w:rPr>
                <w:rFonts w:ascii="宋体" w:hAnsi="宋体" w:hint="eastAsia"/>
                <w:kern w:val="0"/>
                <w:szCs w:val="21"/>
              </w:rPr>
              <w:t>其他要求：提供国家强制认证</w:t>
            </w:r>
            <w:r>
              <w:rPr>
                <w:rFonts w:ascii="宋体" w:hAnsi="宋体"/>
                <w:kern w:val="0"/>
                <w:szCs w:val="21"/>
              </w:rPr>
              <w:t xml:space="preserve">CCC </w:t>
            </w:r>
            <w:r>
              <w:rPr>
                <w:rFonts w:ascii="宋体" w:hAnsi="宋体" w:hint="eastAsia"/>
                <w:kern w:val="0"/>
                <w:szCs w:val="21"/>
              </w:rPr>
              <w:t>认证复印件。</w:t>
            </w:r>
          </w:p>
        </w:tc>
      </w:tr>
      <w:tr w:rsidR="00C156F9">
        <w:trPr>
          <w:trHeight w:val="93"/>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七</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中控控制</w:t>
            </w:r>
          </w:p>
          <w:p w:rsidR="00C156F9" w:rsidRDefault="00C13A43">
            <w:pPr>
              <w:widowControl/>
              <w:jc w:val="center"/>
              <w:textAlignment w:val="center"/>
              <w:rPr>
                <w:rFonts w:ascii="宋体" w:hAnsi="宋体"/>
                <w:kern w:val="0"/>
                <w:szCs w:val="21"/>
              </w:rPr>
            </w:pPr>
            <w:r>
              <w:rPr>
                <w:rFonts w:ascii="宋体" w:hAnsi="宋体" w:hint="eastAsia"/>
                <w:kern w:val="0"/>
                <w:szCs w:val="21"/>
              </w:rPr>
              <w:t>面板</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显示屏尺寸：≥7英寸；</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显示屏类型：单屏LED；</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触摸屏：防爆声波屏（防尘，防水，免维护）；</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亮度： 450cd/㎡；</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对比度： 2000万:1；</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响应时间：&lt;5ms；</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hint="eastAsia"/>
                <w:kern w:val="0"/>
                <w:szCs w:val="21"/>
              </w:rPr>
              <w:t>.</w:t>
            </w:r>
            <w:r>
              <w:rPr>
                <w:rFonts w:ascii="宋体" w:hAnsi="宋体" w:hint="eastAsia"/>
                <w:kern w:val="0"/>
                <w:szCs w:val="21"/>
              </w:rPr>
              <w:t>可视角度： 178/178°；</w:t>
            </w:r>
          </w:p>
          <w:p w:rsidR="00C156F9" w:rsidRDefault="00C13A43">
            <w:pPr>
              <w:widowControl/>
              <w:jc w:val="left"/>
              <w:textAlignment w:val="center"/>
              <w:rPr>
                <w:rFonts w:ascii="宋体" w:hAnsi="宋体"/>
                <w:kern w:val="0"/>
                <w:szCs w:val="21"/>
              </w:rPr>
            </w:pPr>
            <w:r>
              <w:rPr>
                <w:rFonts w:ascii="宋体" w:hAnsi="宋体" w:hint="eastAsia"/>
                <w:kern w:val="0"/>
                <w:szCs w:val="21"/>
              </w:rPr>
              <w:t>8</w:t>
            </w:r>
            <w:r w:rsidR="008A38AF">
              <w:rPr>
                <w:rFonts w:ascii="宋体" w:hAnsi="宋体" w:hint="eastAsia"/>
                <w:kern w:val="0"/>
                <w:szCs w:val="21"/>
              </w:rPr>
              <w:t>.</w:t>
            </w:r>
            <w:r>
              <w:rPr>
                <w:rFonts w:ascii="宋体" w:hAnsi="宋体" w:hint="eastAsia"/>
                <w:kern w:val="0"/>
                <w:szCs w:val="21"/>
              </w:rPr>
              <w:t>触摸寿命：单点触摸8000万次；</w:t>
            </w:r>
          </w:p>
          <w:p w:rsidR="00C156F9" w:rsidRDefault="00C13A43">
            <w:pPr>
              <w:widowControl/>
              <w:jc w:val="left"/>
              <w:textAlignment w:val="center"/>
              <w:rPr>
                <w:rFonts w:ascii="宋体" w:hAnsi="宋体"/>
                <w:kern w:val="0"/>
                <w:szCs w:val="21"/>
              </w:rPr>
            </w:pPr>
            <w:r>
              <w:rPr>
                <w:rFonts w:ascii="宋体" w:hAnsi="宋体" w:hint="eastAsia"/>
                <w:kern w:val="0"/>
                <w:szCs w:val="21"/>
              </w:rPr>
              <w:t>9</w:t>
            </w:r>
            <w:r w:rsidR="008A38AF">
              <w:rPr>
                <w:rFonts w:ascii="宋体" w:hAnsi="宋体" w:hint="eastAsia"/>
                <w:kern w:val="0"/>
                <w:szCs w:val="21"/>
              </w:rPr>
              <w:t>.</w:t>
            </w:r>
            <w:r>
              <w:rPr>
                <w:rFonts w:ascii="宋体" w:hAnsi="宋体" w:hint="eastAsia"/>
                <w:kern w:val="0"/>
                <w:szCs w:val="21"/>
              </w:rPr>
              <w:t>电源性能：AC220V±10%，50Hz±1Hz；</w:t>
            </w:r>
          </w:p>
          <w:p w:rsidR="00C156F9" w:rsidRDefault="00C13A43">
            <w:pPr>
              <w:widowControl/>
              <w:jc w:val="left"/>
              <w:textAlignment w:val="center"/>
              <w:rPr>
                <w:rFonts w:ascii="宋体" w:hAnsi="宋体"/>
                <w:kern w:val="0"/>
                <w:szCs w:val="21"/>
              </w:rPr>
            </w:pPr>
            <w:r>
              <w:rPr>
                <w:rFonts w:ascii="宋体" w:hAnsi="宋体" w:hint="eastAsia"/>
                <w:kern w:val="0"/>
                <w:szCs w:val="21"/>
              </w:rPr>
              <w:lastRenderedPageBreak/>
              <w:t>10</w:t>
            </w:r>
            <w:r w:rsidR="008A38AF">
              <w:rPr>
                <w:rFonts w:ascii="宋体" w:hAnsi="宋体" w:hint="eastAsia"/>
                <w:kern w:val="0"/>
                <w:szCs w:val="21"/>
              </w:rPr>
              <w:t>.</w:t>
            </w:r>
            <w:r>
              <w:rPr>
                <w:rFonts w:ascii="宋体" w:hAnsi="宋体" w:hint="eastAsia"/>
                <w:kern w:val="0"/>
                <w:szCs w:val="21"/>
              </w:rPr>
              <w:t>适用环境：工作温度：-20-60℃，工作湿度：40-80%（无结露状况）；</w:t>
            </w:r>
          </w:p>
          <w:p w:rsidR="00C156F9" w:rsidRDefault="00C13A43">
            <w:pPr>
              <w:widowControl/>
              <w:jc w:val="left"/>
              <w:textAlignment w:val="center"/>
              <w:rPr>
                <w:rFonts w:ascii="宋体" w:hAnsi="宋体"/>
                <w:kern w:val="0"/>
                <w:szCs w:val="21"/>
              </w:rPr>
            </w:pPr>
            <w:r>
              <w:rPr>
                <w:rFonts w:ascii="宋体" w:hAnsi="宋体" w:hint="eastAsia"/>
                <w:kern w:val="0"/>
                <w:szCs w:val="21"/>
              </w:rPr>
              <w:t>11</w:t>
            </w:r>
            <w:r w:rsidR="008A38AF">
              <w:rPr>
                <w:rFonts w:ascii="宋体" w:hAnsi="宋体" w:hint="eastAsia"/>
                <w:kern w:val="0"/>
                <w:szCs w:val="21"/>
              </w:rPr>
              <w:t>.</w:t>
            </w:r>
            <w:r>
              <w:rPr>
                <w:rFonts w:ascii="宋体" w:hAnsi="宋体" w:hint="eastAsia"/>
                <w:kern w:val="0"/>
                <w:szCs w:val="21"/>
              </w:rPr>
              <w:t>风扇：静音风扇；</w:t>
            </w:r>
          </w:p>
          <w:p w:rsidR="00C156F9" w:rsidRDefault="00C13A43">
            <w:pPr>
              <w:widowControl/>
              <w:jc w:val="left"/>
              <w:textAlignment w:val="center"/>
              <w:rPr>
                <w:rFonts w:ascii="宋体" w:hAnsi="宋体"/>
                <w:kern w:val="0"/>
                <w:szCs w:val="21"/>
              </w:rPr>
            </w:pPr>
            <w:r>
              <w:rPr>
                <w:rFonts w:ascii="宋体" w:hAnsi="宋体" w:hint="eastAsia"/>
                <w:kern w:val="0"/>
                <w:szCs w:val="21"/>
              </w:rPr>
              <w:t>12</w:t>
            </w:r>
            <w:r w:rsidR="008A38AF">
              <w:rPr>
                <w:rFonts w:ascii="宋体" w:hAnsi="宋体" w:hint="eastAsia"/>
                <w:kern w:val="0"/>
                <w:szCs w:val="21"/>
              </w:rPr>
              <w:t>.</w:t>
            </w:r>
            <w:r>
              <w:rPr>
                <w:rFonts w:ascii="宋体" w:hAnsi="宋体" w:hint="eastAsia"/>
                <w:kern w:val="0"/>
                <w:szCs w:val="21"/>
              </w:rPr>
              <w:t>控制面板：总电源开关，电脑启动按钮，网口，USB接口，HDMI接口等。</w:t>
            </w:r>
          </w:p>
        </w:tc>
      </w:tr>
      <w:tr w:rsidR="00C156F9">
        <w:trPr>
          <w:trHeight w:val="325"/>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lastRenderedPageBreak/>
              <w:t>八</w:t>
            </w:r>
          </w:p>
        </w:tc>
        <w:tc>
          <w:tcPr>
            <w:tcW w:w="1134"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 w:val="20"/>
                <w:szCs w:val="20"/>
              </w:rPr>
            </w:pPr>
            <w:r>
              <w:rPr>
                <w:rFonts w:ascii="宋体" w:hAnsi="宋体"/>
                <w:kern w:val="0"/>
                <w:szCs w:val="21"/>
              </w:rPr>
              <w:t>VR</w:t>
            </w:r>
            <w:r>
              <w:rPr>
                <w:rFonts w:ascii="宋体" w:hAnsi="宋体" w:hint="eastAsia"/>
                <w:kern w:val="0"/>
                <w:szCs w:val="21"/>
              </w:rPr>
              <w:t>场景交互平台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（一）立体显示模块：</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显示像素间距：≤1</w:t>
            </w:r>
            <w:r w:rsidR="008A38AF">
              <w:rPr>
                <w:rFonts w:ascii="宋体" w:hAnsi="宋体" w:hint="eastAsia"/>
                <w:kern w:val="0"/>
                <w:szCs w:val="21"/>
              </w:rPr>
              <w:t>.</w:t>
            </w:r>
            <w:r>
              <w:rPr>
                <w:rFonts w:ascii="宋体" w:hAnsi="宋体" w:hint="eastAsia"/>
                <w:kern w:val="0"/>
                <w:szCs w:val="21"/>
              </w:rPr>
              <w:t>9mm；</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显示换帧频率：≥120Hz；</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显示刷新频率：≥2880Hz；</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整体显示面积：≥4</w:t>
            </w:r>
            <w:r w:rsidR="008A38AF">
              <w:rPr>
                <w:rFonts w:ascii="宋体" w:hAnsi="宋体" w:hint="eastAsia"/>
                <w:kern w:val="0"/>
                <w:szCs w:val="21"/>
              </w:rPr>
              <w:t>.</w:t>
            </w:r>
            <w:r>
              <w:rPr>
                <w:rFonts w:ascii="宋体" w:hAnsi="宋体" w:hint="eastAsia"/>
                <w:kern w:val="0"/>
                <w:szCs w:val="21"/>
              </w:rPr>
              <w:t>98㎡；</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VR眼镜数量：≥</w:t>
            </w:r>
            <w:r>
              <w:rPr>
                <w:rFonts w:ascii="宋体" w:hAnsi="宋体"/>
                <w:kern w:val="0"/>
                <w:szCs w:val="21"/>
              </w:rPr>
              <w:t>52</w:t>
            </w:r>
            <w:r>
              <w:rPr>
                <w:rFonts w:ascii="宋体" w:hAnsi="宋体" w:hint="eastAsia"/>
                <w:kern w:val="0"/>
                <w:szCs w:val="21"/>
              </w:rPr>
              <w:t>副；</w:t>
            </w:r>
          </w:p>
          <w:p w:rsidR="00C156F9" w:rsidRDefault="008A38AF">
            <w:pPr>
              <w:widowControl/>
              <w:jc w:val="left"/>
              <w:textAlignment w:val="center"/>
              <w:rPr>
                <w:rFonts w:ascii="宋体" w:hAnsi="宋体"/>
                <w:kern w:val="0"/>
                <w:szCs w:val="21"/>
              </w:rPr>
            </w:pPr>
            <w:r>
              <w:rPr>
                <w:rFonts w:ascii="宋体" w:hAnsi="宋体"/>
                <w:kern w:val="0"/>
                <w:szCs w:val="21"/>
              </w:rPr>
              <w:t>6</w:t>
            </w:r>
            <w:r>
              <w:rPr>
                <w:rFonts w:ascii="宋体" w:hAnsi="宋体" w:hint="eastAsia"/>
                <w:kern w:val="0"/>
                <w:szCs w:val="21"/>
              </w:rPr>
              <w:t>.</w:t>
            </w:r>
            <w:r w:rsidR="00C13A43">
              <w:rPr>
                <w:rFonts w:ascii="宋体" w:hAnsi="宋体" w:hint="eastAsia"/>
                <w:kern w:val="0"/>
                <w:szCs w:val="21"/>
              </w:rPr>
              <w:t>中央处理器：≥Xeon E-2176G六核心处理器；</w:t>
            </w:r>
          </w:p>
          <w:p w:rsidR="00C156F9" w:rsidRDefault="008A38AF">
            <w:pPr>
              <w:widowControl/>
              <w:jc w:val="left"/>
              <w:textAlignment w:val="center"/>
              <w:rPr>
                <w:rFonts w:ascii="宋体" w:hAnsi="宋体"/>
                <w:kern w:val="0"/>
                <w:szCs w:val="21"/>
              </w:rPr>
            </w:pPr>
            <w:r>
              <w:rPr>
                <w:rFonts w:ascii="宋体" w:hAnsi="宋体"/>
                <w:kern w:val="0"/>
                <w:szCs w:val="21"/>
              </w:rPr>
              <w:t>7</w:t>
            </w:r>
            <w:r>
              <w:rPr>
                <w:rFonts w:ascii="宋体" w:hAnsi="宋体" w:hint="eastAsia"/>
                <w:kern w:val="0"/>
                <w:szCs w:val="21"/>
              </w:rPr>
              <w:t>.</w:t>
            </w:r>
            <w:r w:rsidR="00C13A43">
              <w:rPr>
                <w:rFonts w:ascii="宋体" w:hAnsi="宋体" w:hint="eastAsia"/>
                <w:kern w:val="0"/>
                <w:szCs w:val="21"/>
              </w:rPr>
              <w:t>内存：≥2x16GB；</w:t>
            </w:r>
          </w:p>
          <w:p w:rsidR="00C156F9" w:rsidRDefault="00C13A43">
            <w:pPr>
              <w:widowControl/>
              <w:jc w:val="left"/>
              <w:textAlignment w:val="center"/>
              <w:rPr>
                <w:rFonts w:ascii="宋体" w:hAnsi="宋体"/>
                <w:kern w:val="0"/>
                <w:szCs w:val="21"/>
              </w:rPr>
            </w:pPr>
            <w:r>
              <w:rPr>
                <w:rFonts w:ascii="宋体" w:hAnsi="宋体" w:hint="eastAsia"/>
                <w:kern w:val="0"/>
                <w:szCs w:val="21"/>
              </w:rPr>
              <w:t>（二）追踪交互模块：</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产品追踪水平角度≥100°；</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产品追踪有效距离≥5M；</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产品追踪延迟＜20ms；</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产品需配套双交互手柄；</w:t>
            </w:r>
          </w:p>
          <w:p w:rsidR="00C156F9" w:rsidRDefault="00C13A43">
            <w:pPr>
              <w:widowControl/>
              <w:jc w:val="left"/>
              <w:textAlignment w:val="center"/>
              <w:rPr>
                <w:rFonts w:ascii="宋体" w:hAnsi="宋体"/>
                <w:kern w:val="0"/>
                <w:szCs w:val="21"/>
              </w:rPr>
            </w:pPr>
            <w:r>
              <w:rPr>
                <w:rFonts w:ascii="宋体" w:hAnsi="宋体"/>
                <w:kern w:val="0"/>
                <w:szCs w:val="21"/>
              </w:rPr>
              <w:t>5</w:t>
            </w:r>
            <w:r w:rsidR="008A38AF">
              <w:rPr>
                <w:rFonts w:ascii="宋体" w:hAnsi="宋体"/>
                <w:kern w:val="0"/>
                <w:szCs w:val="21"/>
              </w:rPr>
              <w:t>.</w:t>
            </w:r>
            <w:r>
              <w:rPr>
                <w:rFonts w:ascii="宋体" w:hAnsi="宋体" w:hint="eastAsia"/>
                <w:kern w:val="0"/>
                <w:szCs w:val="21"/>
              </w:rPr>
              <w:t>需配套动作捕捉手套：延迟≤5ms，与VR设备完全匹配，精度-滚转/俯仰角精度≤1</w:t>
            </w:r>
            <w:r w:rsidR="008A38AF">
              <w:rPr>
                <w:rFonts w:ascii="宋体" w:hAnsi="宋体" w:hint="eastAsia"/>
                <w:kern w:val="0"/>
                <w:szCs w:val="21"/>
              </w:rPr>
              <w:t>.</w:t>
            </w:r>
            <w:r>
              <w:rPr>
                <w:rFonts w:ascii="宋体" w:hAnsi="宋体" w:hint="eastAsia"/>
                <w:kern w:val="0"/>
                <w:szCs w:val="21"/>
              </w:rPr>
              <w:t>0°，航向角精度≤2</w:t>
            </w:r>
            <w:r w:rsidR="008A38AF">
              <w:rPr>
                <w:rFonts w:ascii="宋体" w:hAnsi="宋体" w:hint="eastAsia"/>
                <w:kern w:val="0"/>
                <w:szCs w:val="21"/>
              </w:rPr>
              <w:t>.</w:t>
            </w:r>
            <w:r>
              <w:rPr>
                <w:rFonts w:ascii="宋体" w:hAnsi="宋体" w:hint="eastAsia"/>
                <w:kern w:val="0"/>
                <w:szCs w:val="21"/>
              </w:rPr>
              <w:t>0°，分辨率≤0</w:t>
            </w:r>
            <w:r w:rsidR="008A38AF">
              <w:rPr>
                <w:rFonts w:ascii="宋体" w:hAnsi="宋体" w:hint="eastAsia"/>
                <w:kern w:val="0"/>
                <w:szCs w:val="21"/>
              </w:rPr>
              <w:t>.</w:t>
            </w:r>
            <w:r>
              <w:rPr>
                <w:rFonts w:ascii="宋体" w:hAnsi="宋体" w:hint="eastAsia"/>
                <w:kern w:val="0"/>
                <w:szCs w:val="21"/>
              </w:rPr>
              <w:t>1°，手套与收发器之间2</w:t>
            </w:r>
            <w:r w:rsidR="008A38AF">
              <w:rPr>
                <w:rFonts w:ascii="宋体" w:hAnsi="宋体" w:hint="eastAsia"/>
                <w:kern w:val="0"/>
                <w:szCs w:val="21"/>
              </w:rPr>
              <w:t>.</w:t>
            </w:r>
            <w:r>
              <w:rPr>
                <w:rFonts w:ascii="宋体" w:hAnsi="宋体" w:hint="eastAsia"/>
                <w:kern w:val="0"/>
                <w:szCs w:val="21"/>
              </w:rPr>
              <w:t>4GHz 射频无线传输，SDK-提供Unity SDK</w:t>
            </w:r>
            <w:r w:rsidR="00BE6CB7">
              <w:rPr>
                <w:rFonts w:ascii="宋体" w:hAnsi="宋体" w:hint="eastAsia"/>
                <w:kern w:val="0"/>
                <w:szCs w:val="21"/>
              </w:rPr>
              <w:t>，</w:t>
            </w:r>
            <w:r>
              <w:rPr>
                <w:rFonts w:ascii="宋体" w:hAnsi="宋体" w:hint="eastAsia"/>
                <w:kern w:val="0"/>
                <w:szCs w:val="21"/>
              </w:rPr>
              <w:t xml:space="preserve"> Unreal SDK</w:t>
            </w:r>
            <w:r w:rsidR="00BE6CB7">
              <w:rPr>
                <w:rFonts w:ascii="宋体" w:hAnsi="宋体" w:hint="eastAsia"/>
                <w:kern w:val="0"/>
                <w:szCs w:val="21"/>
              </w:rPr>
              <w:t>，</w:t>
            </w:r>
            <w:r>
              <w:rPr>
                <w:rFonts w:ascii="宋体" w:hAnsi="宋体" w:hint="eastAsia"/>
                <w:kern w:val="0"/>
                <w:szCs w:val="21"/>
              </w:rPr>
              <w:t xml:space="preserve"> C++ SDK 及开源示例场景，支持多人同场使用具备自动跳频防碰撞功能。</w:t>
            </w:r>
          </w:p>
          <w:p w:rsidR="00C156F9" w:rsidRDefault="00C13A43">
            <w:pPr>
              <w:widowControl/>
              <w:jc w:val="left"/>
              <w:textAlignment w:val="center"/>
              <w:rPr>
                <w:rFonts w:ascii="宋体" w:hAnsi="宋体"/>
                <w:kern w:val="0"/>
                <w:szCs w:val="21"/>
              </w:rPr>
            </w:pPr>
            <w:r>
              <w:rPr>
                <w:rFonts w:ascii="宋体" w:hAnsi="宋体" w:hint="eastAsia"/>
                <w:kern w:val="0"/>
                <w:szCs w:val="21"/>
              </w:rPr>
              <w:t>（三）场景管理模块：</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需支持对立体同步信号进行微秒级的精确调节设置，需支持对立体同步信号进行翻转、输出沿设置，需支持多种同步模式输出与输入设置，需支持通过软件直接检测立体同步信号的状态及参数；</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需提供用于Unity开发的接口，支持三维手柄立体显示和交互；</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产品可完美适配基于VRPN协议运行的软件，实现虚拟现实内容的交互及体验；</w:t>
            </w:r>
          </w:p>
          <w:p w:rsidR="00C156F9" w:rsidRDefault="00C13A43">
            <w:pPr>
              <w:widowControl/>
              <w:jc w:val="left"/>
              <w:textAlignment w:val="center"/>
              <w:rPr>
                <w:rFonts w:ascii="宋体" w:hAnsi="宋体"/>
                <w:kern w:val="0"/>
                <w:szCs w:val="21"/>
              </w:rPr>
            </w:pPr>
            <w:r>
              <w:rPr>
                <w:rFonts w:ascii="宋体" w:hAnsi="宋体" w:hint="eastAsia"/>
                <w:kern w:val="0"/>
                <w:szCs w:val="21"/>
              </w:rPr>
              <w:t>（四）VR头显参考配置</w:t>
            </w:r>
            <w:r>
              <w:rPr>
                <w:rFonts w:ascii="宋体" w:hAnsi="宋体" w:hint="eastAsia"/>
                <w:kern w:val="0"/>
                <w:szCs w:val="21"/>
              </w:rPr>
              <w:tab/>
              <w:t>：</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屏幕：≥2个3</w:t>
            </w:r>
            <w:r w:rsidR="008A38AF">
              <w:rPr>
                <w:rFonts w:ascii="宋体" w:hAnsi="宋体" w:hint="eastAsia"/>
                <w:kern w:val="0"/>
                <w:szCs w:val="21"/>
              </w:rPr>
              <w:t>.</w:t>
            </w:r>
            <w:r>
              <w:rPr>
                <w:rFonts w:ascii="宋体" w:hAnsi="宋体" w:hint="eastAsia"/>
                <w:kern w:val="0"/>
                <w:szCs w:val="21"/>
              </w:rPr>
              <w:t>5英寸AMOLED；</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分辨率：单眼分辨率≥1440 × 1600，双眼分辨率≥3K（2880×1600）；</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刷新率：≥90Hz；</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视场角：≥110度；</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配备专业版调音耳机，360°空间音效，借助超级沉浸式音轨；</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配备内置定位传感器，自由定位空间位置；</w:t>
            </w:r>
          </w:p>
          <w:p w:rsidR="00C156F9" w:rsidRDefault="00C13A43">
            <w:pPr>
              <w:widowControl/>
              <w:jc w:val="left"/>
              <w:textAlignment w:val="center"/>
              <w:rPr>
                <w:rFonts w:ascii="宋体" w:hAnsi="宋体"/>
                <w:kern w:val="0"/>
                <w:szCs w:val="21"/>
              </w:rPr>
            </w:pPr>
            <w:r>
              <w:rPr>
                <w:rFonts w:ascii="宋体" w:hAnsi="宋体" w:hint="eastAsia"/>
                <w:kern w:val="0"/>
                <w:szCs w:val="21"/>
              </w:rPr>
              <w:t>7</w:t>
            </w:r>
            <w:r w:rsidR="008A38AF">
              <w:rPr>
                <w:rFonts w:ascii="宋体" w:hAnsi="宋体" w:hint="eastAsia"/>
                <w:kern w:val="0"/>
                <w:szCs w:val="21"/>
              </w:rPr>
              <w:t>.</w:t>
            </w:r>
            <w:r>
              <w:rPr>
                <w:rFonts w:ascii="宋体" w:hAnsi="宋体" w:hint="eastAsia"/>
                <w:kern w:val="0"/>
                <w:szCs w:val="21"/>
              </w:rPr>
              <w:t>专业人体工学设计，适应脸部轮廓，轻便舒适；</w:t>
            </w:r>
          </w:p>
          <w:p w:rsidR="00C156F9" w:rsidRDefault="00C13A43">
            <w:pPr>
              <w:widowControl/>
              <w:jc w:val="left"/>
              <w:textAlignment w:val="center"/>
              <w:rPr>
                <w:rFonts w:ascii="宋体" w:hAnsi="宋体"/>
                <w:kern w:val="0"/>
                <w:szCs w:val="21"/>
              </w:rPr>
            </w:pPr>
            <w:r>
              <w:rPr>
                <w:rFonts w:ascii="宋体" w:hAnsi="宋体" w:hint="eastAsia"/>
                <w:kern w:val="0"/>
                <w:szCs w:val="21"/>
              </w:rPr>
              <w:t>8</w:t>
            </w:r>
            <w:r w:rsidR="008A38AF">
              <w:rPr>
                <w:rFonts w:ascii="宋体" w:hAnsi="宋体" w:hint="eastAsia"/>
                <w:kern w:val="0"/>
                <w:szCs w:val="21"/>
              </w:rPr>
              <w:t>.</w:t>
            </w:r>
            <w:r>
              <w:rPr>
                <w:rFonts w:ascii="宋体" w:hAnsi="宋体" w:hint="eastAsia"/>
                <w:kern w:val="0"/>
                <w:szCs w:val="21"/>
              </w:rPr>
              <w:t>具备IPD瞳距调节功能；</w:t>
            </w:r>
          </w:p>
          <w:p w:rsidR="00C156F9" w:rsidRDefault="00C13A43">
            <w:pPr>
              <w:widowControl/>
              <w:jc w:val="left"/>
              <w:textAlignment w:val="center"/>
              <w:rPr>
                <w:rFonts w:ascii="宋体" w:hAnsi="宋体"/>
                <w:kern w:val="0"/>
                <w:szCs w:val="21"/>
              </w:rPr>
            </w:pPr>
            <w:r>
              <w:rPr>
                <w:rFonts w:ascii="宋体" w:hAnsi="宋体" w:hint="eastAsia"/>
                <w:kern w:val="0"/>
                <w:szCs w:val="21"/>
              </w:rPr>
              <w:t>9</w:t>
            </w:r>
            <w:r w:rsidR="008A38AF">
              <w:rPr>
                <w:rFonts w:ascii="宋体" w:hAnsi="宋体" w:hint="eastAsia"/>
                <w:kern w:val="0"/>
                <w:szCs w:val="21"/>
              </w:rPr>
              <w:t>.</w:t>
            </w:r>
            <w:r>
              <w:rPr>
                <w:rFonts w:ascii="宋体" w:hAnsi="宋体" w:hint="eastAsia"/>
                <w:kern w:val="0"/>
                <w:szCs w:val="21"/>
              </w:rPr>
              <w:t>配套手柄一对。</w:t>
            </w:r>
          </w:p>
          <w:p w:rsidR="00C156F9" w:rsidRDefault="00C13A43">
            <w:pPr>
              <w:widowControl/>
              <w:jc w:val="left"/>
              <w:textAlignment w:val="center"/>
              <w:rPr>
                <w:rFonts w:ascii="宋体" w:hAnsi="宋体"/>
                <w:kern w:val="0"/>
                <w:szCs w:val="21"/>
              </w:rPr>
            </w:pPr>
            <w:r>
              <w:rPr>
                <w:rFonts w:ascii="宋体" w:hAnsi="宋体" w:hint="eastAsia"/>
                <w:kern w:val="0"/>
                <w:szCs w:val="21"/>
              </w:rPr>
              <w:t>（五）工作站</w:t>
            </w:r>
            <w:r>
              <w:rPr>
                <w:rFonts w:ascii="宋体" w:hAnsi="宋体" w:hint="eastAsia"/>
                <w:kern w:val="0"/>
                <w:szCs w:val="21"/>
              </w:rPr>
              <w:tab/>
            </w:r>
            <w:r w:rsidR="00635B32">
              <w:rPr>
                <w:rFonts w:ascii="宋体" w:hAnsi="宋体"/>
                <w:kern w:val="0"/>
                <w:szCs w:val="21"/>
              </w:rPr>
              <w:t xml:space="preserve"> </w:t>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 xml:space="preserve">CPU:≥I7 </w:t>
            </w:r>
            <w:r>
              <w:rPr>
                <w:rFonts w:ascii="宋体" w:hAnsi="宋体"/>
                <w:kern w:val="0"/>
                <w:szCs w:val="21"/>
              </w:rPr>
              <w:t>10</w:t>
            </w:r>
            <w:r>
              <w:rPr>
                <w:rFonts w:ascii="宋体" w:hAnsi="宋体" w:hint="eastAsia"/>
                <w:kern w:val="0"/>
                <w:szCs w:val="21"/>
              </w:rPr>
              <w:t>700，≥8核心16线程；</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内存：内存≥32GB，最大支持64GB；</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显卡：支持R</w:t>
            </w:r>
            <w:r>
              <w:rPr>
                <w:rFonts w:ascii="宋体" w:hAnsi="宋体"/>
                <w:kern w:val="0"/>
                <w:szCs w:val="21"/>
              </w:rPr>
              <w:t>TX</w:t>
            </w:r>
            <w:r>
              <w:rPr>
                <w:rFonts w:ascii="宋体" w:hAnsi="宋体" w:hint="eastAsia"/>
                <w:kern w:val="0"/>
                <w:szCs w:val="21"/>
              </w:rPr>
              <w:t>实时光追 ≥12GB显存；</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硬盘：≥1T</w:t>
            </w:r>
            <w:r>
              <w:rPr>
                <w:rFonts w:ascii="宋体" w:hAnsi="宋体"/>
                <w:kern w:val="0"/>
                <w:szCs w:val="21"/>
              </w:rPr>
              <w:t xml:space="preserve"> </w:t>
            </w:r>
            <w:r>
              <w:rPr>
                <w:rFonts w:ascii="宋体" w:hAnsi="宋体" w:hint="eastAsia"/>
                <w:kern w:val="0"/>
                <w:szCs w:val="21"/>
              </w:rPr>
              <w:t xml:space="preserve"> NVMe Pcle 4</w:t>
            </w:r>
            <w:r w:rsidR="008A38AF">
              <w:rPr>
                <w:rFonts w:ascii="宋体" w:hAnsi="宋体" w:hint="eastAsia"/>
                <w:kern w:val="0"/>
                <w:szCs w:val="21"/>
              </w:rPr>
              <w:t>.</w:t>
            </w:r>
            <w:r>
              <w:rPr>
                <w:rFonts w:ascii="宋体" w:hAnsi="宋体" w:hint="eastAsia"/>
                <w:kern w:val="0"/>
                <w:szCs w:val="21"/>
              </w:rPr>
              <w:t>0 高速固体硬盘；</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配套显示器≥</w:t>
            </w:r>
            <w:r>
              <w:rPr>
                <w:rFonts w:ascii="宋体" w:hAnsi="宋体"/>
                <w:kern w:val="0"/>
                <w:szCs w:val="21"/>
              </w:rPr>
              <w:t>27</w:t>
            </w:r>
            <w:r>
              <w:rPr>
                <w:rFonts w:ascii="宋体" w:hAnsi="宋体" w:hint="eastAsia"/>
                <w:kern w:val="0"/>
                <w:szCs w:val="21"/>
              </w:rPr>
              <w:t>寸。</w:t>
            </w:r>
          </w:p>
        </w:tc>
      </w:tr>
      <w:tr w:rsidR="00C156F9">
        <w:trPr>
          <w:trHeight w:val="325"/>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九</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虚拟仿真教学训练平台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工作站（同九、VR教学系统</w:t>
            </w:r>
            <w:r>
              <w:rPr>
                <w:rFonts w:ascii="宋体" w:hAnsi="宋体"/>
                <w:kern w:val="0"/>
                <w:szCs w:val="21"/>
              </w:rPr>
              <w:t>共用设备</w:t>
            </w:r>
            <w:r>
              <w:rPr>
                <w:rFonts w:ascii="宋体" w:hAnsi="宋体" w:hint="eastAsia"/>
                <w:kern w:val="0"/>
                <w:szCs w:val="21"/>
              </w:rPr>
              <w:t>）</w:t>
            </w:r>
            <w:r>
              <w:rPr>
                <w:rFonts w:ascii="宋体" w:hAnsi="宋体" w:hint="eastAsia"/>
                <w:kern w:val="0"/>
                <w:szCs w:val="21"/>
              </w:rPr>
              <w:tab/>
            </w:r>
          </w:p>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 xml:space="preserve">CPU:≥I7 </w:t>
            </w:r>
            <w:r>
              <w:rPr>
                <w:rFonts w:ascii="宋体" w:hAnsi="宋体"/>
                <w:kern w:val="0"/>
                <w:szCs w:val="21"/>
              </w:rPr>
              <w:t>10</w:t>
            </w:r>
            <w:r>
              <w:rPr>
                <w:rFonts w:ascii="宋体" w:hAnsi="宋体" w:hint="eastAsia"/>
                <w:kern w:val="0"/>
                <w:szCs w:val="21"/>
              </w:rPr>
              <w:t>700，≥8核心16线程；</w:t>
            </w:r>
          </w:p>
          <w:p w:rsidR="00C156F9" w:rsidRDefault="00C13A43">
            <w:pPr>
              <w:widowControl/>
              <w:jc w:val="left"/>
              <w:textAlignment w:val="center"/>
              <w:rPr>
                <w:rFonts w:ascii="宋体" w:hAnsi="宋体"/>
                <w:kern w:val="0"/>
                <w:szCs w:val="21"/>
              </w:rPr>
            </w:pPr>
            <w:r>
              <w:rPr>
                <w:rFonts w:ascii="宋体" w:hAnsi="宋体" w:hint="eastAsia"/>
                <w:kern w:val="0"/>
                <w:szCs w:val="21"/>
              </w:rPr>
              <w:lastRenderedPageBreak/>
              <w:t>2</w:t>
            </w:r>
            <w:r w:rsidR="008A38AF">
              <w:rPr>
                <w:rFonts w:ascii="宋体" w:hAnsi="宋体" w:hint="eastAsia"/>
                <w:kern w:val="0"/>
                <w:szCs w:val="21"/>
              </w:rPr>
              <w:t>.</w:t>
            </w:r>
            <w:r>
              <w:rPr>
                <w:rFonts w:ascii="宋体" w:hAnsi="宋体" w:hint="eastAsia"/>
                <w:kern w:val="0"/>
                <w:szCs w:val="21"/>
              </w:rPr>
              <w:t>内存：内存≥32GB，最大支持64GB；</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显卡：支持R</w:t>
            </w:r>
            <w:r>
              <w:rPr>
                <w:rFonts w:ascii="宋体" w:hAnsi="宋体"/>
                <w:kern w:val="0"/>
                <w:szCs w:val="21"/>
              </w:rPr>
              <w:t>TX</w:t>
            </w:r>
            <w:r>
              <w:rPr>
                <w:rFonts w:ascii="宋体" w:hAnsi="宋体" w:hint="eastAsia"/>
                <w:kern w:val="0"/>
                <w:szCs w:val="21"/>
              </w:rPr>
              <w:t>实时光追 ≥12GB显存；</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硬盘：≥1T</w:t>
            </w:r>
            <w:r>
              <w:rPr>
                <w:rFonts w:ascii="宋体" w:hAnsi="宋体"/>
                <w:kern w:val="0"/>
                <w:szCs w:val="21"/>
              </w:rPr>
              <w:t xml:space="preserve"> </w:t>
            </w:r>
            <w:r>
              <w:rPr>
                <w:rFonts w:ascii="宋体" w:hAnsi="宋体" w:hint="eastAsia"/>
                <w:kern w:val="0"/>
                <w:szCs w:val="21"/>
              </w:rPr>
              <w:t xml:space="preserve"> NVMe Pcle 4</w:t>
            </w:r>
            <w:r w:rsidR="008A38AF">
              <w:rPr>
                <w:rFonts w:ascii="宋体" w:hAnsi="宋体" w:hint="eastAsia"/>
                <w:kern w:val="0"/>
                <w:szCs w:val="21"/>
              </w:rPr>
              <w:t>.</w:t>
            </w:r>
            <w:r>
              <w:rPr>
                <w:rFonts w:ascii="宋体" w:hAnsi="宋体" w:hint="eastAsia"/>
                <w:kern w:val="0"/>
                <w:szCs w:val="21"/>
              </w:rPr>
              <w:t>0 高速固体硬盘；</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配套显示器≥</w:t>
            </w:r>
            <w:r>
              <w:rPr>
                <w:rFonts w:ascii="宋体" w:hAnsi="宋体"/>
                <w:kern w:val="0"/>
                <w:szCs w:val="21"/>
              </w:rPr>
              <w:t>27</w:t>
            </w:r>
            <w:r>
              <w:rPr>
                <w:rFonts w:ascii="宋体" w:hAnsi="宋体" w:hint="eastAsia"/>
                <w:kern w:val="0"/>
                <w:szCs w:val="21"/>
              </w:rPr>
              <w:t>寸。</w:t>
            </w:r>
          </w:p>
        </w:tc>
      </w:tr>
      <w:tr w:rsidR="00C156F9">
        <w:trPr>
          <w:trHeight w:val="826"/>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lastRenderedPageBreak/>
              <w:t>十</w:t>
            </w:r>
          </w:p>
        </w:tc>
        <w:tc>
          <w:tcPr>
            <w:tcW w:w="1134" w:type="dxa"/>
            <w:shd w:val="clear" w:color="auto" w:fill="auto"/>
            <w:tcMar>
              <w:top w:w="15" w:type="dxa"/>
              <w:left w:w="15" w:type="dxa"/>
              <w:right w:w="15" w:type="dxa"/>
            </w:tcMar>
            <w:vAlign w:val="center"/>
          </w:tcPr>
          <w:p w:rsidR="00C156F9" w:rsidRDefault="00C13A43">
            <w:pPr>
              <w:jc w:val="center"/>
              <w:rPr>
                <w:rFonts w:ascii="宋体" w:hAnsi="宋体"/>
                <w:kern w:val="0"/>
                <w:szCs w:val="22"/>
              </w:rPr>
            </w:pPr>
            <w:r>
              <w:rPr>
                <w:rFonts w:ascii="宋体" w:hAnsi="宋体" w:hint="eastAsia"/>
                <w:kern w:val="0"/>
                <w:szCs w:val="22"/>
              </w:rPr>
              <w:t>讲台</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建议讲桌可调节高度范围：750-1050mm；</w:t>
            </w:r>
            <w:r>
              <w:rPr>
                <w:rFonts w:ascii="宋体" w:hAnsi="宋体" w:hint="eastAsia"/>
                <w:kern w:val="0"/>
                <w:szCs w:val="21"/>
              </w:rPr>
              <w:br/>
              <w:t>2</w:t>
            </w:r>
            <w:r w:rsidR="008A38AF">
              <w:rPr>
                <w:rFonts w:ascii="宋体" w:hAnsi="宋体" w:hint="eastAsia"/>
                <w:kern w:val="0"/>
                <w:szCs w:val="21"/>
              </w:rPr>
              <w:t>.</w:t>
            </w:r>
            <w:r>
              <w:rPr>
                <w:rFonts w:ascii="宋体" w:hAnsi="宋体" w:hint="eastAsia"/>
                <w:kern w:val="0"/>
                <w:szCs w:val="21"/>
              </w:rPr>
              <w:t>支架材质：铝；</w:t>
            </w:r>
            <w:r>
              <w:rPr>
                <w:rFonts w:ascii="宋体" w:hAnsi="宋体" w:hint="eastAsia"/>
                <w:kern w:val="0"/>
                <w:szCs w:val="21"/>
              </w:rPr>
              <w:br/>
              <w:t>3</w:t>
            </w:r>
            <w:r w:rsidR="008A38AF">
              <w:rPr>
                <w:rFonts w:ascii="宋体" w:hAnsi="宋体" w:hint="eastAsia"/>
                <w:kern w:val="0"/>
                <w:szCs w:val="21"/>
              </w:rPr>
              <w:t>.</w:t>
            </w:r>
            <w:r>
              <w:rPr>
                <w:rFonts w:ascii="宋体" w:hAnsi="宋体" w:hint="eastAsia"/>
                <w:kern w:val="0"/>
                <w:szCs w:val="21"/>
              </w:rPr>
              <w:t>支架表面工艺：铝压铸喷涂；</w:t>
            </w:r>
            <w:r>
              <w:rPr>
                <w:rFonts w:ascii="宋体" w:hAnsi="宋体" w:hint="eastAsia"/>
                <w:kern w:val="0"/>
                <w:szCs w:val="21"/>
              </w:rPr>
              <w:br/>
              <w:t>4</w:t>
            </w:r>
            <w:r w:rsidR="008A38AF">
              <w:rPr>
                <w:rFonts w:ascii="宋体" w:hAnsi="宋体" w:hint="eastAsia"/>
                <w:kern w:val="0"/>
                <w:szCs w:val="21"/>
              </w:rPr>
              <w:t>.</w:t>
            </w:r>
            <w:r>
              <w:rPr>
                <w:rFonts w:ascii="宋体" w:hAnsi="宋体" w:hint="eastAsia"/>
                <w:kern w:val="0"/>
                <w:szCs w:val="21"/>
              </w:rPr>
              <w:t>建议面板尺寸：710*445mm；</w:t>
            </w:r>
            <w:r>
              <w:rPr>
                <w:rFonts w:ascii="宋体" w:hAnsi="宋体" w:hint="eastAsia"/>
                <w:kern w:val="0"/>
                <w:szCs w:val="21"/>
              </w:rPr>
              <w:br/>
              <w:t>5</w:t>
            </w:r>
            <w:r w:rsidR="008A38AF">
              <w:rPr>
                <w:rFonts w:ascii="宋体" w:hAnsi="宋体" w:hint="eastAsia"/>
                <w:kern w:val="0"/>
                <w:szCs w:val="21"/>
              </w:rPr>
              <w:t>.</w:t>
            </w:r>
            <w:r>
              <w:rPr>
                <w:rFonts w:ascii="宋体" w:hAnsi="宋体" w:hint="eastAsia"/>
                <w:kern w:val="0"/>
                <w:szCs w:val="21"/>
              </w:rPr>
              <w:t>建议面板材质：25mmMDF 和PVC；</w:t>
            </w:r>
            <w:r>
              <w:rPr>
                <w:rFonts w:ascii="宋体" w:hAnsi="宋体" w:hint="eastAsia"/>
                <w:kern w:val="0"/>
                <w:szCs w:val="21"/>
              </w:rPr>
              <w:br/>
              <w:t>6</w:t>
            </w:r>
            <w:r w:rsidR="008A38AF">
              <w:rPr>
                <w:rFonts w:ascii="宋体" w:hAnsi="宋体" w:hint="eastAsia"/>
                <w:kern w:val="0"/>
                <w:szCs w:val="21"/>
              </w:rPr>
              <w:t>.</w:t>
            </w:r>
            <w:r>
              <w:rPr>
                <w:rFonts w:ascii="宋体" w:hAnsi="宋体" w:hint="eastAsia"/>
                <w:kern w:val="0"/>
                <w:szCs w:val="21"/>
              </w:rPr>
              <w:t>桌脚：双向PU滑轮，前面2轮可锁定。</w:t>
            </w:r>
          </w:p>
        </w:tc>
      </w:tr>
      <w:tr w:rsidR="00C156F9">
        <w:trPr>
          <w:trHeight w:val="90"/>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十一</w:t>
            </w:r>
          </w:p>
        </w:tc>
        <w:tc>
          <w:tcPr>
            <w:tcW w:w="1134" w:type="dxa"/>
            <w:shd w:val="clear" w:color="auto" w:fill="auto"/>
            <w:tcMar>
              <w:top w:w="15" w:type="dxa"/>
              <w:left w:w="15" w:type="dxa"/>
              <w:right w:w="15" w:type="dxa"/>
            </w:tcMar>
            <w:vAlign w:val="center"/>
          </w:tcPr>
          <w:p w:rsidR="00C156F9" w:rsidRDefault="00C13A43">
            <w:pPr>
              <w:jc w:val="center"/>
              <w:rPr>
                <w:rFonts w:ascii="宋体" w:hAnsi="宋体"/>
                <w:kern w:val="0"/>
                <w:szCs w:val="22"/>
              </w:rPr>
            </w:pPr>
            <w:r>
              <w:rPr>
                <w:rFonts w:ascii="宋体" w:hAnsi="宋体" w:hint="eastAsia"/>
                <w:kern w:val="0"/>
                <w:szCs w:val="22"/>
              </w:rPr>
              <w:t>设备机柜</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600*800*1800mm，静音风扇</w:t>
            </w:r>
            <w:r w:rsidR="008A38AF">
              <w:rPr>
                <w:rFonts w:ascii="宋体" w:hAnsi="宋体" w:hint="eastAsia"/>
                <w:kern w:val="0"/>
                <w:szCs w:val="21"/>
              </w:rPr>
              <w:t>。</w:t>
            </w:r>
          </w:p>
        </w:tc>
      </w:tr>
      <w:tr w:rsidR="00C156F9">
        <w:trPr>
          <w:trHeight w:val="352"/>
        </w:trPr>
        <w:tc>
          <w:tcPr>
            <w:tcW w:w="709"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2"/>
              </w:rPr>
            </w:pPr>
            <w:r>
              <w:rPr>
                <w:rFonts w:ascii="宋体" w:hAnsi="宋体" w:hint="eastAsia"/>
                <w:kern w:val="0"/>
                <w:szCs w:val="22"/>
              </w:rPr>
              <w:t>十</w:t>
            </w:r>
            <w:r w:rsidR="00666F8B">
              <w:rPr>
                <w:rFonts w:ascii="宋体" w:hAnsi="宋体" w:hint="eastAsia"/>
                <w:kern w:val="0"/>
                <w:szCs w:val="22"/>
              </w:rPr>
              <w:t>二</w:t>
            </w:r>
          </w:p>
        </w:tc>
        <w:tc>
          <w:tcPr>
            <w:tcW w:w="1134" w:type="dxa"/>
            <w:shd w:val="clear" w:color="auto" w:fill="auto"/>
            <w:tcMar>
              <w:top w:w="15" w:type="dxa"/>
              <w:left w:w="15" w:type="dxa"/>
              <w:right w:w="15" w:type="dxa"/>
            </w:tcMar>
            <w:vAlign w:val="center"/>
          </w:tcPr>
          <w:p w:rsidR="00C156F9" w:rsidRDefault="00C13A43">
            <w:pPr>
              <w:jc w:val="center"/>
              <w:rPr>
                <w:rFonts w:ascii="宋体" w:hAnsi="宋体"/>
                <w:kern w:val="0"/>
                <w:szCs w:val="22"/>
              </w:rPr>
            </w:pPr>
            <w:r>
              <w:rPr>
                <w:rFonts w:ascii="宋体" w:hAnsi="宋体" w:hint="eastAsia"/>
                <w:kern w:val="0"/>
                <w:szCs w:val="22"/>
              </w:rPr>
              <w:t>无线AP</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1</w:t>
            </w:r>
            <w:r w:rsidR="008A38AF">
              <w:rPr>
                <w:rFonts w:ascii="宋体" w:hAnsi="宋体" w:hint="eastAsia"/>
                <w:kern w:val="0"/>
                <w:szCs w:val="21"/>
              </w:rPr>
              <w:t>.</w:t>
            </w:r>
            <w:r>
              <w:rPr>
                <w:rFonts w:ascii="宋体" w:hAnsi="宋体" w:hint="eastAsia"/>
                <w:kern w:val="0"/>
                <w:szCs w:val="21"/>
              </w:rPr>
              <w:t>802</w:t>
            </w:r>
            <w:r w:rsidR="008A38AF">
              <w:rPr>
                <w:rFonts w:ascii="宋体" w:hAnsi="宋体" w:hint="eastAsia"/>
                <w:kern w:val="0"/>
                <w:szCs w:val="21"/>
              </w:rPr>
              <w:t>.</w:t>
            </w:r>
            <w:r>
              <w:rPr>
                <w:rFonts w:ascii="宋体" w:hAnsi="宋体" w:hint="eastAsia"/>
                <w:kern w:val="0"/>
                <w:szCs w:val="21"/>
              </w:rPr>
              <w:t>11ac wave 2协议，兼容802</w:t>
            </w:r>
            <w:r w:rsidR="008A38AF">
              <w:rPr>
                <w:rFonts w:ascii="宋体" w:hAnsi="宋体" w:hint="eastAsia"/>
                <w:kern w:val="0"/>
                <w:szCs w:val="21"/>
              </w:rPr>
              <w:t>.</w:t>
            </w:r>
            <w:r>
              <w:rPr>
                <w:rFonts w:ascii="宋体" w:hAnsi="宋体" w:hint="eastAsia"/>
                <w:kern w:val="0"/>
                <w:szCs w:val="21"/>
              </w:rPr>
              <w:t>11a/b/g/n/ac协议；</w:t>
            </w:r>
          </w:p>
          <w:p w:rsidR="00C156F9" w:rsidRDefault="00C13A43">
            <w:pPr>
              <w:widowControl/>
              <w:jc w:val="left"/>
              <w:textAlignment w:val="center"/>
              <w:rPr>
                <w:rFonts w:ascii="宋体" w:hAnsi="宋体"/>
                <w:kern w:val="0"/>
                <w:szCs w:val="21"/>
              </w:rPr>
            </w:pPr>
            <w:r>
              <w:rPr>
                <w:rFonts w:ascii="宋体" w:hAnsi="宋体" w:hint="eastAsia"/>
                <w:kern w:val="0"/>
                <w:szCs w:val="21"/>
              </w:rPr>
              <w:t>2</w:t>
            </w:r>
            <w:r w:rsidR="008A38AF">
              <w:rPr>
                <w:rFonts w:ascii="宋体" w:hAnsi="宋体" w:hint="eastAsia"/>
                <w:kern w:val="0"/>
                <w:szCs w:val="21"/>
              </w:rPr>
              <w:t>.</w:t>
            </w:r>
            <w:r>
              <w:rPr>
                <w:rFonts w:ascii="宋体" w:hAnsi="宋体" w:hint="eastAsia"/>
                <w:kern w:val="0"/>
                <w:szCs w:val="21"/>
              </w:rPr>
              <w:t>支持2</w:t>
            </w:r>
            <w:r w:rsidR="008A38AF">
              <w:rPr>
                <w:rFonts w:ascii="宋体" w:hAnsi="宋体" w:hint="eastAsia"/>
                <w:kern w:val="0"/>
                <w:szCs w:val="21"/>
              </w:rPr>
              <w:t>.</w:t>
            </w:r>
            <w:r>
              <w:rPr>
                <w:rFonts w:ascii="宋体" w:hAnsi="宋体" w:hint="eastAsia"/>
                <w:kern w:val="0"/>
                <w:szCs w:val="21"/>
              </w:rPr>
              <w:t>4G和5G同时工作，2</w:t>
            </w:r>
            <w:r w:rsidR="008A38AF">
              <w:rPr>
                <w:rFonts w:ascii="宋体" w:hAnsi="宋体" w:hint="eastAsia"/>
                <w:kern w:val="0"/>
                <w:szCs w:val="21"/>
              </w:rPr>
              <w:t>.</w:t>
            </w:r>
            <w:r>
              <w:rPr>
                <w:rFonts w:ascii="宋体" w:hAnsi="宋体" w:hint="eastAsia"/>
                <w:kern w:val="0"/>
                <w:szCs w:val="21"/>
              </w:rPr>
              <w:t>4G最大传输速率≥400Mbps，5G最大传输速率≥867Mbps，第三个802</w:t>
            </w:r>
            <w:r w:rsidR="008A38AF">
              <w:rPr>
                <w:rFonts w:ascii="宋体" w:hAnsi="宋体" w:hint="eastAsia"/>
                <w:kern w:val="0"/>
                <w:szCs w:val="21"/>
              </w:rPr>
              <w:t>.</w:t>
            </w:r>
            <w:r>
              <w:rPr>
                <w:rFonts w:ascii="宋体" w:hAnsi="宋体" w:hint="eastAsia"/>
                <w:kern w:val="0"/>
                <w:szCs w:val="21"/>
              </w:rPr>
              <w:t>11ac wave2射频最大传输速率≥1733Mbps，整机最大传输速率≥3Gbps；</w:t>
            </w:r>
          </w:p>
          <w:p w:rsidR="00C156F9" w:rsidRDefault="00C13A43">
            <w:pPr>
              <w:widowControl/>
              <w:jc w:val="left"/>
              <w:textAlignment w:val="center"/>
              <w:rPr>
                <w:rFonts w:ascii="宋体" w:hAnsi="宋体"/>
                <w:kern w:val="0"/>
                <w:szCs w:val="21"/>
              </w:rPr>
            </w:pPr>
            <w:r>
              <w:rPr>
                <w:rFonts w:ascii="宋体" w:hAnsi="宋体" w:hint="eastAsia"/>
                <w:kern w:val="0"/>
                <w:szCs w:val="21"/>
              </w:rPr>
              <w:t>3</w:t>
            </w:r>
            <w:r w:rsidR="008A38AF">
              <w:rPr>
                <w:rFonts w:ascii="宋体" w:hAnsi="宋体" w:hint="eastAsia"/>
                <w:kern w:val="0"/>
                <w:szCs w:val="21"/>
              </w:rPr>
              <w:t>.</w:t>
            </w:r>
            <w:r>
              <w:rPr>
                <w:rFonts w:ascii="宋体" w:hAnsi="宋体" w:hint="eastAsia"/>
                <w:kern w:val="0"/>
                <w:szCs w:val="21"/>
              </w:rPr>
              <w:t>千兆以太网口≥2个，并需提供1个RJ-45 Console管理口，USB接口≥1个；</w:t>
            </w:r>
          </w:p>
          <w:p w:rsidR="00C156F9" w:rsidRDefault="00C13A43">
            <w:pPr>
              <w:widowControl/>
              <w:jc w:val="left"/>
              <w:textAlignment w:val="center"/>
              <w:rPr>
                <w:rFonts w:ascii="宋体" w:hAnsi="宋体"/>
                <w:kern w:val="0"/>
                <w:szCs w:val="21"/>
              </w:rPr>
            </w:pPr>
            <w:r>
              <w:rPr>
                <w:rFonts w:ascii="宋体" w:hAnsi="宋体" w:hint="eastAsia"/>
                <w:kern w:val="0"/>
                <w:szCs w:val="21"/>
              </w:rPr>
              <w:t>4</w:t>
            </w:r>
            <w:r w:rsidR="008A38AF">
              <w:rPr>
                <w:rFonts w:ascii="宋体" w:hAnsi="宋体" w:hint="eastAsia"/>
                <w:kern w:val="0"/>
                <w:szCs w:val="21"/>
              </w:rPr>
              <w:t>.</w:t>
            </w:r>
            <w:r>
              <w:rPr>
                <w:rFonts w:ascii="宋体" w:hAnsi="宋体" w:hint="eastAsia"/>
                <w:kern w:val="0"/>
                <w:szCs w:val="21"/>
              </w:rPr>
              <w:t>支持虚拟AP技术，单射频SSID数量≥16，整机≥32；</w:t>
            </w:r>
          </w:p>
          <w:p w:rsidR="00C156F9" w:rsidRDefault="00C13A43">
            <w:pPr>
              <w:widowControl/>
              <w:jc w:val="left"/>
              <w:textAlignment w:val="center"/>
              <w:rPr>
                <w:rFonts w:ascii="宋体" w:hAnsi="宋体"/>
                <w:kern w:val="0"/>
                <w:szCs w:val="21"/>
              </w:rPr>
            </w:pPr>
            <w:r>
              <w:rPr>
                <w:rFonts w:ascii="宋体" w:hAnsi="宋体" w:hint="eastAsia"/>
                <w:kern w:val="0"/>
                <w:szCs w:val="21"/>
              </w:rPr>
              <w:t>5</w:t>
            </w:r>
            <w:r w:rsidR="008A38AF">
              <w:rPr>
                <w:rFonts w:ascii="宋体" w:hAnsi="宋体" w:hint="eastAsia"/>
                <w:kern w:val="0"/>
                <w:szCs w:val="21"/>
              </w:rPr>
              <w:t>.</w:t>
            </w:r>
            <w:r>
              <w:rPr>
                <w:rFonts w:ascii="宋体" w:hAnsi="宋体" w:hint="eastAsia"/>
                <w:kern w:val="0"/>
                <w:szCs w:val="21"/>
              </w:rPr>
              <w:t>支持100%胖瘦一体化，无需通过软件升级的方式即可在瘦AP和胖AP互相转换，以适应部署需求；</w:t>
            </w:r>
          </w:p>
          <w:p w:rsidR="00C156F9" w:rsidRDefault="00C13A43">
            <w:pPr>
              <w:widowControl/>
              <w:jc w:val="left"/>
              <w:textAlignment w:val="center"/>
              <w:rPr>
                <w:rFonts w:ascii="宋体" w:hAnsi="宋体"/>
                <w:kern w:val="0"/>
                <w:szCs w:val="21"/>
              </w:rPr>
            </w:pPr>
            <w:r>
              <w:rPr>
                <w:rFonts w:ascii="宋体" w:hAnsi="宋体" w:hint="eastAsia"/>
                <w:kern w:val="0"/>
                <w:szCs w:val="21"/>
              </w:rPr>
              <w:t>6</w:t>
            </w:r>
            <w:r w:rsidR="008A38AF">
              <w:rPr>
                <w:rFonts w:ascii="宋体" w:hAnsi="宋体" w:hint="eastAsia"/>
                <w:kern w:val="0"/>
                <w:szCs w:val="21"/>
              </w:rPr>
              <w:t>.</w:t>
            </w:r>
            <w:r>
              <w:rPr>
                <w:rFonts w:ascii="宋体" w:hAnsi="宋体" w:hint="eastAsia"/>
                <w:kern w:val="0"/>
                <w:szCs w:val="21"/>
              </w:rPr>
              <w:t>支持802</w:t>
            </w:r>
            <w:r w:rsidR="008A38AF">
              <w:rPr>
                <w:rFonts w:ascii="宋体" w:hAnsi="宋体" w:hint="eastAsia"/>
                <w:kern w:val="0"/>
                <w:szCs w:val="21"/>
              </w:rPr>
              <w:t>.</w:t>
            </w:r>
            <w:r>
              <w:rPr>
                <w:rFonts w:ascii="宋体" w:hAnsi="宋体" w:hint="eastAsia"/>
                <w:kern w:val="0"/>
                <w:szCs w:val="21"/>
              </w:rPr>
              <w:t>3at标准的PoE供电和本地电源适配器供电两种方式。</w:t>
            </w:r>
          </w:p>
        </w:tc>
      </w:tr>
      <w:tr w:rsidR="00C156F9">
        <w:trPr>
          <w:trHeight w:val="352"/>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十三</w:t>
            </w:r>
          </w:p>
        </w:tc>
        <w:tc>
          <w:tcPr>
            <w:tcW w:w="1134" w:type="dxa"/>
            <w:shd w:val="clear" w:color="auto" w:fill="auto"/>
            <w:tcMar>
              <w:top w:w="15" w:type="dxa"/>
              <w:left w:w="15" w:type="dxa"/>
              <w:right w:w="15" w:type="dxa"/>
            </w:tcMar>
            <w:vAlign w:val="center"/>
          </w:tcPr>
          <w:p w:rsidR="00C156F9" w:rsidRDefault="00C13A43">
            <w:pPr>
              <w:widowControl/>
              <w:jc w:val="center"/>
              <w:rPr>
                <w:rFonts w:ascii="宋体" w:hAnsi="宋体"/>
                <w:kern w:val="0"/>
                <w:szCs w:val="21"/>
              </w:rPr>
            </w:pPr>
            <w:r>
              <w:rPr>
                <w:rFonts w:ascii="宋体" w:hAnsi="宋体" w:hint="eastAsia"/>
                <w:kern w:val="0"/>
                <w:szCs w:val="21"/>
              </w:rPr>
              <w:t>配件</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电池、卡座、高清线、音频线、光纤收发器、螺丝、切换器、卡头、挂架等，学生书包存放柜。</w:t>
            </w:r>
          </w:p>
        </w:tc>
      </w:tr>
      <w:tr w:rsidR="00C156F9">
        <w:trPr>
          <w:trHeight w:val="721"/>
        </w:trPr>
        <w:tc>
          <w:tcPr>
            <w:tcW w:w="709" w:type="dxa"/>
            <w:shd w:val="clear" w:color="auto" w:fill="auto"/>
            <w:tcMar>
              <w:top w:w="15" w:type="dxa"/>
              <w:left w:w="15" w:type="dxa"/>
              <w:right w:w="15" w:type="dxa"/>
            </w:tcMar>
            <w:vAlign w:val="center"/>
          </w:tcPr>
          <w:p w:rsidR="00C156F9" w:rsidRDefault="00666F8B">
            <w:pPr>
              <w:widowControl/>
              <w:jc w:val="center"/>
              <w:textAlignment w:val="center"/>
              <w:rPr>
                <w:rFonts w:ascii="宋体" w:hAnsi="宋体"/>
                <w:kern w:val="0"/>
                <w:szCs w:val="22"/>
              </w:rPr>
            </w:pPr>
            <w:r>
              <w:rPr>
                <w:rFonts w:ascii="宋体" w:hAnsi="宋体" w:hint="eastAsia"/>
                <w:kern w:val="0"/>
                <w:szCs w:val="22"/>
              </w:rPr>
              <w:t>十四</w:t>
            </w:r>
          </w:p>
        </w:tc>
        <w:tc>
          <w:tcPr>
            <w:tcW w:w="1134" w:type="dxa"/>
            <w:shd w:val="clear" w:color="auto" w:fill="auto"/>
            <w:tcMar>
              <w:top w:w="15" w:type="dxa"/>
              <w:left w:w="15" w:type="dxa"/>
              <w:right w:w="15" w:type="dxa"/>
            </w:tcMar>
            <w:vAlign w:val="center"/>
          </w:tcPr>
          <w:p w:rsidR="00C156F9" w:rsidRDefault="00C13A43">
            <w:pPr>
              <w:widowControl/>
              <w:jc w:val="center"/>
              <w:textAlignment w:val="center"/>
              <w:rPr>
                <w:rFonts w:ascii="宋体" w:hAnsi="宋体"/>
                <w:kern w:val="0"/>
                <w:szCs w:val="21"/>
              </w:rPr>
            </w:pPr>
            <w:r>
              <w:rPr>
                <w:rFonts w:ascii="宋体" w:hAnsi="宋体" w:hint="eastAsia"/>
                <w:kern w:val="0"/>
                <w:szCs w:val="21"/>
              </w:rPr>
              <w:t>安装调试费</w:t>
            </w:r>
          </w:p>
        </w:tc>
        <w:tc>
          <w:tcPr>
            <w:tcW w:w="7371" w:type="dxa"/>
            <w:shd w:val="clear" w:color="auto" w:fill="auto"/>
            <w:tcMar>
              <w:top w:w="15" w:type="dxa"/>
              <w:left w:w="15" w:type="dxa"/>
              <w:right w:w="15" w:type="dxa"/>
            </w:tcMar>
            <w:vAlign w:val="center"/>
          </w:tcPr>
          <w:p w:rsidR="00C156F9" w:rsidRDefault="00C13A43">
            <w:pPr>
              <w:widowControl/>
              <w:jc w:val="left"/>
              <w:textAlignment w:val="center"/>
              <w:rPr>
                <w:rFonts w:ascii="宋体" w:hAnsi="宋体"/>
                <w:kern w:val="0"/>
                <w:szCs w:val="21"/>
              </w:rPr>
            </w:pPr>
            <w:r>
              <w:rPr>
                <w:rFonts w:ascii="宋体" w:hAnsi="宋体" w:hint="eastAsia"/>
                <w:kern w:val="0"/>
                <w:szCs w:val="21"/>
              </w:rPr>
              <w:t>安装调试、布线施工、辅料耗材、材料搬运等费用。</w:t>
            </w:r>
          </w:p>
        </w:tc>
      </w:tr>
    </w:tbl>
    <w:p w:rsidR="00C156F9" w:rsidRDefault="00C156F9">
      <w:pPr>
        <w:rPr>
          <w:rFonts w:ascii="宋体" w:hAnsi="宋体"/>
          <w:b/>
          <w:bCs/>
          <w:sz w:val="24"/>
        </w:rPr>
      </w:pPr>
    </w:p>
    <w:p w:rsidR="00C156F9" w:rsidRDefault="00C156F9">
      <w:pPr>
        <w:spacing w:line="360" w:lineRule="auto"/>
        <w:rPr>
          <w:rFonts w:ascii="宋体" w:hAnsi="宋体"/>
          <w:b/>
          <w:bCs/>
          <w:color w:val="000000"/>
          <w:kern w:val="0"/>
          <w:sz w:val="24"/>
        </w:rPr>
      </w:pPr>
    </w:p>
    <w:p w:rsidR="00C156F9" w:rsidRDefault="00C156F9"/>
    <w:p w:rsidR="00C156F9" w:rsidRDefault="00C156F9"/>
    <w:sectPr w:rsidR="00C156F9" w:rsidSect="00BB118A">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0B" w:rsidRDefault="000F740B">
      <w:r>
        <w:separator/>
      </w:r>
    </w:p>
  </w:endnote>
  <w:endnote w:type="continuationSeparator" w:id="0">
    <w:p w:rsidR="000F740B" w:rsidRDefault="000F7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93852"/>
    </w:sdtPr>
    <w:sdtContent>
      <w:p w:rsidR="00432005" w:rsidRDefault="00BB118A">
        <w:pPr>
          <w:pStyle w:val="a7"/>
          <w:jc w:val="right"/>
        </w:pPr>
        <w:r>
          <w:fldChar w:fldCharType="begin"/>
        </w:r>
        <w:r w:rsidR="00432005">
          <w:instrText>PAGE   \* MERGEFORMAT</w:instrText>
        </w:r>
        <w:r>
          <w:fldChar w:fldCharType="separate"/>
        </w:r>
        <w:r w:rsidR="00BA61D7" w:rsidRPr="00BA61D7">
          <w:rPr>
            <w:noProof/>
            <w:lang w:val="zh-CN"/>
          </w:rPr>
          <w:t>1</w:t>
        </w:r>
        <w:r>
          <w:fldChar w:fldCharType="end"/>
        </w:r>
      </w:p>
    </w:sdtContent>
  </w:sdt>
  <w:p w:rsidR="00432005" w:rsidRDefault="004320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0B" w:rsidRDefault="000F740B">
      <w:r>
        <w:separator/>
      </w:r>
    </w:p>
  </w:footnote>
  <w:footnote w:type="continuationSeparator" w:id="0">
    <w:p w:rsidR="000F740B" w:rsidRDefault="000F7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571"/>
    <w:multiLevelType w:val="multilevel"/>
    <w:tmpl w:val="015C5571"/>
    <w:lvl w:ilvl="0">
      <w:start w:val="1"/>
      <w:numFmt w:val="chineseCounting"/>
      <w:pStyle w:val="1"/>
      <w:suff w:val="nothing"/>
      <w:lvlText w:val="%1、"/>
      <w:lvlJc w:val="left"/>
      <w:pPr>
        <w:tabs>
          <w:tab w:val="left" w:pos="0"/>
        </w:tabs>
        <w:ind w:left="0" w:firstLine="0"/>
      </w:pPr>
      <w:rPr>
        <w:rFonts w:hint="eastAsia"/>
      </w:rPr>
    </w:lvl>
    <w:lvl w:ilvl="1">
      <w:start w:val="1"/>
      <w:numFmt w:val="chineseCounting"/>
      <w:pStyle w:val="2"/>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5A7A51A8"/>
    <w:multiLevelType w:val="multilevel"/>
    <w:tmpl w:val="5A7A51A8"/>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A376334"/>
    <w:multiLevelType w:val="multilevel"/>
    <w:tmpl w:val="7A37633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BFF"/>
    <w:rsid w:val="000220E1"/>
    <w:rsid w:val="00045BC7"/>
    <w:rsid w:val="0005401E"/>
    <w:rsid w:val="00060498"/>
    <w:rsid w:val="00060572"/>
    <w:rsid w:val="000654FC"/>
    <w:rsid w:val="00065832"/>
    <w:rsid w:val="000679B3"/>
    <w:rsid w:val="000735A0"/>
    <w:rsid w:val="00083048"/>
    <w:rsid w:val="0009179C"/>
    <w:rsid w:val="000C37DB"/>
    <w:rsid w:val="000D1952"/>
    <w:rsid w:val="000D1B61"/>
    <w:rsid w:val="000F1A16"/>
    <w:rsid w:val="000F622C"/>
    <w:rsid w:val="000F6519"/>
    <w:rsid w:val="000F740B"/>
    <w:rsid w:val="0011092F"/>
    <w:rsid w:val="00131519"/>
    <w:rsid w:val="00131888"/>
    <w:rsid w:val="001452DA"/>
    <w:rsid w:val="00145F5C"/>
    <w:rsid w:val="0017112E"/>
    <w:rsid w:val="001A4D04"/>
    <w:rsid w:val="001C6B4A"/>
    <w:rsid w:val="001D0F16"/>
    <w:rsid w:val="001D2B0C"/>
    <w:rsid w:val="001D4833"/>
    <w:rsid w:val="001F6D95"/>
    <w:rsid w:val="002070C7"/>
    <w:rsid w:val="0021081C"/>
    <w:rsid w:val="00212AA0"/>
    <w:rsid w:val="002339D5"/>
    <w:rsid w:val="00235FDE"/>
    <w:rsid w:val="00236A6D"/>
    <w:rsid w:val="002502ED"/>
    <w:rsid w:val="00255E64"/>
    <w:rsid w:val="002606F2"/>
    <w:rsid w:val="0026559D"/>
    <w:rsid w:val="00280178"/>
    <w:rsid w:val="00293FB9"/>
    <w:rsid w:val="002A35CE"/>
    <w:rsid w:val="002C0697"/>
    <w:rsid w:val="002C1476"/>
    <w:rsid w:val="002D0D8C"/>
    <w:rsid w:val="002E1B89"/>
    <w:rsid w:val="002F3204"/>
    <w:rsid w:val="002F41F0"/>
    <w:rsid w:val="0030323A"/>
    <w:rsid w:val="0033129C"/>
    <w:rsid w:val="00361458"/>
    <w:rsid w:val="00381F47"/>
    <w:rsid w:val="00392F77"/>
    <w:rsid w:val="003C0ECC"/>
    <w:rsid w:val="003D5B11"/>
    <w:rsid w:val="003D5DED"/>
    <w:rsid w:val="003D73E0"/>
    <w:rsid w:val="003E25D0"/>
    <w:rsid w:val="003F51E3"/>
    <w:rsid w:val="00400365"/>
    <w:rsid w:val="00413C57"/>
    <w:rsid w:val="00432005"/>
    <w:rsid w:val="00442937"/>
    <w:rsid w:val="0044713D"/>
    <w:rsid w:val="004501F4"/>
    <w:rsid w:val="0045079A"/>
    <w:rsid w:val="0045374F"/>
    <w:rsid w:val="004905EE"/>
    <w:rsid w:val="004917D8"/>
    <w:rsid w:val="00497B52"/>
    <w:rsid w:val="00497D80"/>
    <w:rsid w:val="004A6BFF"/>
    <w:rsid w:val="004C4439"/>
    <w:rsid w:val="004C7400"/>
    <w:rsid w:val="004D5604"/>
    <w:rsid w:val="0050382A"/>
    <w:rsid w:val="0050704E"/>
    <w:rsid w:val="00524119"/>
    <w:rsid w:val="0053339A"/>
    <w:rsid w:val="00541735"/>
    <w:rsid w:val="00544517"/>
    <w:rsid w:val="005478BF"/>
    <w:rsid w:val="00552B1B"/>
    <w:rsid w:val="005663F3"/>
    <w:rsid w:val="005A062C"/>
    <w:rsid w:val="005B6568"/>
    <w:rsid w:val="005C1F60"/>
    <w:rsid w:val="005C282C"/>
    <w:rsid w:val="005D0F87"/>
    <w:rsid w:val="005E5C92"/>
    <w:rsid w:val="0063268F"/>
    <w:rsid w:val="00635B32"/>
    <w:rsid w:val="00655FA8"/>
    <w:rsid w:val="00661A37"/>
    <w:rsid w:val="00666F8B"/>
    <w:rsid w:val="0069419F"/>
    <w:rsid w:val="006B0FD1"/>
    <w:rsid w:val="006D6215"/>
    <w:rsid w:val="006D7FDB"/>
    <w:rsid w:val="006E5758"/>
    <w:rsid w:val="006F2F5D"/>
    <w:rsid w:val="00702DEB"/>
    <w:rsid w:val="007107FE"/>
    <w:rsid w:val="00712767"/>
    <w:rsid w:val="007222CF"/>
    <w:rsid w:val="007238E4"/>
    <w:rsid w:val="00726455"/>
    <w:rsid w:val="00726520"/>
    <w:rsid w:val="00763122"/>
    <w:rsid w:val="0076509E"/>
    <w:rsid w:val="00781DE9"/>
    <w:rsid w:val="00782508"/>
    <w:rsid w:val="007962DA"/>
    <w:rsid w:val="00796764"/>
    <w:rsid w:val="007A59F3"/>
    <w:rsid w:val="007C790A"/>
    <w:rsid w:val="007D68D7"/>
    <w:rsid w:val="007E13AF"/>
    <w:rsid w:val="007E1FE8"/>
    <w:rsid w:val="007F0F34"/>
    <w:rsid w:val="00803696"/>
    <w:rsid w:val="008071FA"/>
    <w:rsid w:val="0081333D"/>
    <w:rsid w:val="00835F35"/>
    <w:rsid w:val="00840ADB"/>
    <w:rsid w:val="00844880"/>
    <w:rsid w:val="008646B3"/>
    <w:rsid w:val="008766A7"/>
    <w:rsid w:val="00892F86"/>
    <w:rsid w:val="008A38AF"/>
    <w:rsid w:val="008C661B"/>
    <w:rsid w:val="008D1A6C"/>
    <w:rsid w:val="008D4DF6"/>
    <w:rsid w:val="008F255A"/>
    <w:rsid w:val="009038F7"/>
    <w:rsid w:val="00920D06"/>
    <w:rsid w:val="00923D51"/>
    <w:rsid w:val="00927CCC"/>
    <w:rsid w:val="00965B79"/>
    <w:rsid w:val="009727EB"/>
    <w:rsid w:val="00975F52"/>
    <w:rsid w:val="009927B4"/>
    <w:rsid w:val="009B4084"/>
    <w:rsid w:val="009C604A"/>
    <w:rsid w:val="009D24F1"/>
    <w:rsid w:val="009D6E32"/>
    <w:rsid w:val="00A03083"/>
    <w:rsid w:val="00A223BB"/>
    <w:rsid w:val="00A531AA"/>
    <w:rsid w:val="00A54B44"/>
    <w:rsid w:val="00A55726"/>
    <w:rsid w:val="00A63F2B"/>
    <w:rsid w:val="00A811D3"/>
    <w:rsid w:val="00A95320"/>
    <w:rsid w:val="00AA4967"/>
    <w:rsid w:val="00AC6A01"/>
    <w:rsid w:val="00AD001C"/>
    <w:rsid w:val="00B114CC"/>
    <w:rsid w:val="00B311ED"/>
    <w:rsid w:val="00B32BD7"/>
    <w:rsid w:val="00B3517A"/>
    <w:rsid w:val="00B37E0B"/>
    <w:rsid w:val="00B543E4"/>
    <w:rsid w:val="00B566EC"/>
    <w:rsid w:val="00B666A8"/>
    <w:rsid w:val="00B74457"/>
    <w:rsid w:val="00B92CA8"/>
    <w:rsid w:val="00BA61D7"/>
    <w:rsid w:val="00BA7A61"/>
    <w:rsid w:val="00BB118A"/>
    <w:rsid w:val="00BC18EE"/>
    <w:rsid w:val="00BD2ED0"/>
    <w:rsid w:val="00BE6CB7"/>
    <w:rsid w:val="00C1354B"/>
    <w:rsid w:val="00C13A43"/>
    <w:rsid w:val="00C156F9"/>
    <w:rsid w:val="00C20188"/>
    <w:rsid w:val="00C30B5B"/>
    <w:rsid w:val="00C51307"/>
    <w:rsid w:val="00C52F96"/>
    <w:rsid w:val="00C57A4E"/>
    <w:rsid w:val="00C8694F"/>
    <w:rsid w:val="00CA0B85"/>
    <w:rsid w:val="00CC3C9B"/>
    <w:rsid w:val="00CD1765"/>
    <w:rsid w:val="00CD2CBC"/>
    <w:rsid w:val="00CD5E06"/>
    <w:rsid w:val="00D17E80"/>
    <w:rsid w:val="00D37AB2"/>
    <w:rsid w:val="00D418E1"/>
    <w:rsid w:val="00D45B79"/>
    <w:rsid w:val="00D45DB0"/>
    <w:rsid w:val="00D507BE"/>
    <w:rsid w:val="00D85A20"/>
    <w:rsid w:val="00D87209"/>
    <w:rsid w:val="00D90391"/>
    <w:rsid w:val="00DA6311"/>
    <w:rsid w:val="00DD3E61"/>
    <w:rsid w:val="00DD5C5F"/>
    <w:rsid w:val="00DF4128"/>
    <w:rsid w:val="00E02356"/>
    <w:rsid w:val="00E1076C"/>
    <w:rsid w:val="00E33E57"/>
    <w:rsid w:val="00E378D3"/>
    <w:rsid w:val="00E40598"/>
    <w:rsid w:val="00E47BCA"/>
    <w:rsid w:val="00E53C85"/>
    <w:rsid w:val="00E65ECA"/>
    <w:rsid w:val="00E67D29"/>
    <w:rsid w:val="00E8336E"/>
    <w:rsid w:val="00E851B6"/>
    <w:rsid w:val="00E863C7"/>
    <w:rsid w:val="00E90431"/>
    <w:rsid w:val="00E96B1D"/>
    <w:rsid w:val="00EB3BD5"/>
    <w:rsid w:val="00EB4ACB"/>
    <w:rsid w:val="00EE34D7"/>
    <w:rsid w:val="00F1035A"/>
    <w:rsid w:val="00F22D2F"/>
    <w:rsid w:val="00F26684"/>
    <w:rsid w:val="00F26807"/>
    <w:rsid w:val="00F430EC"/>
    <w:rsid w:val="00F5183A"/>
    <w:rsid w:val="00F6102A"/>
    <w:rsid w:val="00F74052"/>
    <w:rsid w:val="00F8738A"/>
    <w:rsid w:val="00FC2B9A"/>
    <w:rsid w:val="00FD7A6A"/>
    <w:rsid w:val="00FE52D2"/>
    <w:rsid w:val="350D2176"/>
    <w:rsid w:val="44AE5C09"/>
    <w:rsid w:val="6C7020F7"/>
    <w:rsid w:val="77367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32"/>
    <w:pPr>
      <w:widowControl w:val="0"/>
      <w:jc w:val="both"/>
    </w:pPr>
    <w:rPr>
      <w:rFonts w:ascii="Calibri" w:eastAsia="宋体" w:hAnsi="Calibri" w:cs="宋体"/>
      <w:kern w:val="2"/>
      <w:sz w:val="21"/>
      <w:szCs w:val="24"/>
    </w:rPr>
  </w:style>
  <w:style w:type="paragraph" w:styleId="1">
    <w:name w:val="heading 1"/>
    <w:basedOn w:val="a"/>
    <w:next w:val="a"/>
    <w:link w:val="1Char"/>
    <w:qFormat/>
    <w:rsid w:val="00BB118A"/>
    <w:pPr>
      <w:keepNext/>
      <w:numPr>
        <w:numId w:val="1"/>
      </w:numPr>
      <w:snapToGrid w:val="0"/>
      <w:spacing w:line="360" w:lineRule="atLeast"/>
      <w:jc w:val="center"/>
      <w:outlineLvl w:val="0"/>
    </w:pPr>
    <w:rPr>
      <w:rFonts w:ascii="宋体" w:hAnsi="宋体"/>
      <w:sz w:val="44"/>
      <w:szCs w:val="28"/>
    </w:rPr>
  </w:style>
  <w:style w:type="paragraph" w:styleId="2">
    <w:name w:val="heading 2"/>
    <w:basedOn w:val="a"/>
    <w:next w:val="a"/>
    <w:link w:val="2Char"/>
    <w:qFormat/>
    <w:rsid w:val="00BB118A"/>
    <w:pPr>
      <w:keepNext/>
      <w:keepLines/>
      <w:numPr>
        <w:ilvl w:val="1"/>
        <w:numId w:val="1"/>
      </w:numPr>
      <w:tabs>
        <w:tab w:val="left" w:pos="0"/>
      </w:tabs>
      <w:spacing w:before="260" w:after="260" w:line="413" w:lineRule="auto"/>
      <w:outlineLvl w:val="1"/>
    </w:pPr>
    <w:rPr>
      <w:rFonts w:ascii="Arial" w:eastAsia="黑体" w:hAnsi="Arial"/>
      <w:b/>
      <w:sz w:val="32"/>
    </w:rPr>
  </w:style>
  <w:style w:type="paragraph" w:styleId="3">
    <w:name w:val="heading 3"/>
    <w:basedOn w:val="a"/>
    <w:next w:val="a"/>
    <w:link w:val="3Char"/>
    <w:qFormat/>
    <w:rsid w:val="00BB118A"/>
    <w:pPr>
      <w:keepNext/>
      <w:keepLines/>
      <w:numPr>
        <w:ilvl w:val="2"/>
        <w:numId w:val="1"/>
      </w:numPr>
      <w:tabs>
        <w:tab w:val="left" w:pos="0"/>
      </w:tabs>
      <w:spacing w:before="260" w:after="260" w:line="413" w:lineRule="auto"/>
      <w:outlineLvl w:val="2"/>
    </w:pPr>
    <w:rPr>
      <w:b/>
      <w:sz w:val="32"/>
    </w:rPr>
  </w:style>
  <w:style w:type="paragraph" w:styleId="4">
    <w:name w:val="heading 4"/>
    <w:basedOn w:val="a"/>
    <w:next w:val="a"/>
    <w:link w:val="4Char"/>
    <w:qFormat/>
    <w:rsid w:val="00BB118A"/>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link w:val="5Char"/>
    <w:qFormat/>
    <w:rsid w:val="00BB118A"/>
    <w:pPr>
      <w:keepNext/>
      <w:keepLines/>
      <w:numPr>
        <w:ilvl w:val="4"/>
        <w:numId w:val="1"/>
      </w:numPr>
      <w:spacing w:before="280" w:after="290" w:line="372" w:lineRule="auto"/>
      <w:outlineLvl w:val="4"/>
    </w:pPr>
    <w:rPr>
      <w:b/>
      <w:sz w:val="28"/>
    </w:rPr>
  </w:style>
  <w:style w:type="paragraph" w:styleId="6">
    <w:name w:val="heading 6"/>
    <w:basedOn w:val="a"/>
    <w:next w:val="a"/>
    <w:link w:val="6Char"/>
    <w:qFormat/>
    <w:rsid w:val="00BB118A"/>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Char"/>
    <w:qFormat/>
    <w:rsid w:val="00BB118A"/>
    <w:pPr>
      <w:keepNext/>
      <w:keepLines/>
      <w:numPr>
        <w:ilvl w:val="6"/>
        <w:numId w:val="1"/>
      </w:numPr>
      <w:spacing w:before="240" w:after="64" w:line="317" w:lineRule="auto"/>
      <w:outlineLvl w:val="6"/>
    </w:pPr>
    <w:rPr>
      <w:b/>
      <w:sz w:val="24"/>
    </w:rPr>
  </w:style>
  <w:style w:type="paragraph" w:styleId="8">
    <w:name w:val="heading 8"/>
    <w:basedOn w:val="a"/>
    <w:next w:val="a"/>
    <w:link w:val="8Char"/>
    <w:qFormat/>
    <w:rsid w:val="00BB118A"/>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qFormat/>
    <w:rsid w:val="00BB118A"/>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B118A"/>
    <w:rPr>
      <w:rFonts w:ascii="宋体"/>
      <w:sz w:val="18"/>
      <w:szCs w:val="18"/>
    </w:rPr>
  </w:style>
  <w:style w:type="paragraph" w:styleId="a4">
    <w:name w:val="annotation text"/>
    <w:basedOn w:val="a"/>
    <w:link w:val="Char0"/>
    <w:uiPriority w:val="99"/>
    <w:semiHidden/>
    <w:unhideWhenUsed/>
    <w:rsid w:val="00BB118A"/>
    <w:pPr>
      <w:jc w:val="left"/>
    </w:pPr>
  </w:style>
  <w:style w:type="paragraph" w:styleId="30">
    <w:name w:val="toc 3"/>
    <w:basedOn w:val="a"/>
    <w:next w:val="a"/>
    <w:uiPriority w:val="39"/>
    <w:qFormat/>
    <w:rsid w:val="00BB118A"/>
    <w:pPr>
      <w:ind w:leftChars="400" w:left="840"/>
    </w:pPr>
  </w:style>
  <w:style w:type="paragraph" w:styleId="a5">
    <w:name w:val="Date"/>
    <w:basedOn w:val="a"/>
    <w:next w:val="a"/>
    <w:link w:val="Char1"/>
    <w:uiPriority w:val="99"/>
    <w:semiHidden/>
    <w:unhideWhenUsed/>
    <w:rsid w:val="00BB118A"/>
    <w:pPr>
      <w:ind w:leftChars="2500" w:left="100"/>
    </w:pPr>
  </w:style>
  <w:style w:type="paragraph" w:styleId="a6">
    <w:name w:val="Balloon Text"/>
    <w:basedOn w:val="a"/>
    <w:link w:val="Char2"/>
    <w:qFormat/>
    <w:rsid w:val="00BB118A"/>
    <w:rPr>
      <w:sz w:val="18"/>
      <w:szCs w:val="18"/>
    </w:rPr>
  </w:style>
  <w:style w:type="paragraph" w:styleId="a7">
    <w:name w:val="footer"/>
    <w:basedOn w:val="a"/>
    <w:link w:val="Char3"/>
    <w:uiPriority w:val="99"/>
    <w:unhideWhenUsed/>
    <w:qFormat/>
    <w:rsid w:val="00BB118A"/>
    <w:pPr>
      <w:tabs>
        <w:tab w:val="center" w:pos="4153"/>
        <w:tab w:val="right" w:pos="8306"/>
      </w:tabs>
      <w:snapToGrid w:val="0"/>
      <w:jc w:val="left"/>
    </w:pPr>
    <w:rPr>
      <w:sz w:val="18"/>
      <w:szCs w:val="18"/>
    </w:rPr>
  </w:style>
  <w:style w:type="paragraph" w:styleId="a8">
    <w:name w:val="header"/>
    <w:basedOn w:val="a"/>
    <w:link w:val="Char4"/>
    <w:unhideWhenUsed/>
    <w:qFormat/>
    <w:rsid w:val="00BB118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B118A"/>
  </w:style>
  <w:style w:type="paragraph" w:styleId="40">
    <w:name w:val="toc 4"/>
    <w:basedOn w:val="a"/>
    <w:next w:val="a"/>
    <w:uiPriority w:val="39"/>
    <w:qFormat/>
    <w:rsid w:val="00BB118A"/>
    <w:pPr>
      <w:ind w:leftChars="600" w:left="1260"/>
    </w:pPr>
  </w:style>
  <w:style w:type="paragraph" w:styleId="a9">
    <w:name w:val="footnote text"/>
    <w:basedOn w:val="a"/>
    <w:link w:val="Char5"/>
    <w:qFormat/>
    <w:rsid w:val="00BB118A"/>
    <w:pPr>
      <w:snapToGrid w:val="0"/>
      <w:jc w:val="left"/>
    </w:pPr>
    <w:rPr>
      <w:sz w:val="18"/>
    </w:rPr>
  </w:style>
  <w:style w:type="paragraph" w:styleId="20">
    <w:name w:val="toc 2"/>
    <w:basedOn w:val="a"/>
    <w:next w:val="a"/>
    <w:uiPriority w:val="39"/>
    <w:qFormat/>
    <w:rsid w:val="00BB118A"/>
    <w:pPr>
      <w:ind w:leftChars="200" w:left="420"/>
    </w:pPr>
  </w:style>
  <w:style w:type="paragraph" w:styleId="aa">
    <w:name w:val="annotation subject"/>
    <w:basedOn w:val="a4"/>
    <w:next w:val="a4"/>
    <w:link w:val="Char6"/>
    <w:uiPriority w:val="99"/>
    <w:semiHidden/>
    <w:unhideWhenUsed/>
    <w:rsid w:val="00BB118A"/>
    <w:rPr>
      <w:b/>
      <w:bCs/>
    </w:rPr>
  </w:style>
  <w:style w:type="character" w:styleId="ab">
    <w:name w:val="Hyperlink"/>
    <w:basedOn w:val="a0"/>
    <w:uiPriority w:val="99"/>
    <w:qFormat/>
    <w:rsid w:val="00BB118A"/>
    <w:rPr>
      <w:color w:val="0000FF"/>
      <w:u w:val="single"/>
    </w:rPr>
  </w:style>
  <w:style w:type="character" w:styleId="ac">
    <w:name w:val="annotation reference"/>
    <w:basedOn w:val="a0"/>
    <w:uiPriority w:val="99"/>
    <w:semiHidden/>
    <w:unhideWhenUsed/>
    <w:rsid w:val="00BB118A"/>
    <w:rPr>
      <w:sz w:val="21"/>
      <w:szCs w:val="21"/>
    </w:rPr>
  </w:style>
  <w:style w:type="character" w:styleId="ad">
    <w:name w:val="footnote reference"/>
    <w:basedOn w:val="a0"/>
    <w:qFormat/>
    <w:rsid w:val="00BB118A"/>
    <w:rPr>
      <w:vertAlign w:val="superscript"/>
    </w:rPr>
  </w:style>
  <w:style w:type="character" w:customStyle="1" w:styleId="Char4">
    <w:name w:val="页眉 Char"/>
    <w:basedOn w:val="a0"/>
    <w:link w:val="a8"/>
    <w:qFormat/>
    <w:rsid w:val="00BB118A"/>
    <w:rPr>
      <w:sz w:val="18"/>
      <w:szCs w:val="18"/>
    </w:rPr>
  </w:style>
  <w:style w:type="character" w:customStyle="1" w:styleId="Char3">
    <w:name w:val="页脚 Char"/>
    <w:basedOn w:val="a0"/>
    <w:link w:val="a7"/>
    <w:uiPriority w:val="99"/>
    <w:rsid w:val="00BB118A"/>
    <w:rPr>
      <w:sz w:val="18"/>
      <w:szCs w:val="18"/>
    </w:rPr>
  </w:style>
  <w:style w:type="character" w:customStyle="1" w:styleId="1Char">
    <w:name w:val="标题 1 Char"/>
    <w:basedOn w:val="a0"/>
    <w:link w:val="1"/>
    <w:qFormat/>
    <w:rsid w:val="00BB118A"/>
    <w:rPr>
      <w:rFonts w:ascii="宋体" w:eastAsia="宋体" w:hAnsi="宋体" w:cs="宋体"/>
      <w:sz w:val="44"/>
      <w:szCs w:val="28"/>
    </w:rPr>
  </w:style>
  <w:style w:type="character" w:customStyle="1" w:styleId="2Char">
    <w:name w:val="标题 2 Char"/>
    <w:basedOn w:val="a0"/>
    <w:link w:val="2"/>
    <w:rsid w:val="00BB118A"/>
    <w:rPr>
      <w:rFonts w:ascii="Arial" w:eastAsia="黑体" w:hAnsi="Arial" w:cs="宋体"/>
      <w:b/>
      <w:sz w:val="32"/>
      <w:szCs w:val="24"/>
    </w:rPr>
  </w:style>
  <w:style w:type="character" w:customStyle="1" w:styleId="3Char">
    <w:name w:val="标题 3 Char"/>
    <w:basedOn w:val="a0"/>
    <w:link w:val="3"/>
    <w:rsid w:val="00BB118A"/>
    <w:rPr>
      <w:rFonts w:ascii="Calibri" w:eastAsia="宋体" w:hAnsi="Calibri" w:cs="宋体"/>
      <w:b/>
      <w:sz w:val="32"/>
      <w:szCs w:val="24"/>
    </w:rPr>
  </w:style>
  <w:style w:type="character" w:customStyle="1" w:styleId="4Char">
    <w:name w:val="标题 4 Char"/>
    <w:basedOn w:val="a0"/>
    <w:link w:val="4"/>
    <w:rsid w:val="00BB118A"/>
    <w:rPr>
      <w:rFonts w:ascii="Arial" w:eastAsia="黑体" w:hAnsi="Arial" w:cs="宋体"/>
      <w:b/>
      <w:sz w:val="28"/>
      <w:szCs w:val="24"/>
    </w:rPr>
  </w:style>
  <w:style w:type="character" w:customStyle="1" w:styleId="5Char">
    <w:name w:val="标题 5 Char"/>
    <w:basedOn w:val="a0"/>
    <w:link w:val="5"/>
    <w:rsid w:val="00BB118A"/>
    <w:rPr>
      <w:rFonts w:ascii="Calibri" w:eastAsia="宋体" w:hAnsi="Calibri" w:cs="宋体"/>
      <w:b/>
      <w:sz w:val="28"/>
      <w:szCs w:val="24"/>
    </w:rPr>
  </w:style>
  <w:style w:type="character" w:customStyle="1" w:styleId="6Char">
    <w:name w:val="标题 6 Char"/>
    <w:basedOn w:val="a0"/>
    <w:link w:val="6"/>
    <w:rsid w:val="00BB118A"/>
    <w:rPr>
      <w:rFonts w:ascii="Arial" w:eastAsia="黑体" w:hAnsi="Arial" w:cs="宋体"/>
      <w:b/>
      <w:sz w:val="24"/>
      <w:szCs w:val="24"/>
    </w:rPr>
  </w:style>
  <w:style w:type="character" w:customStyle="1" w:styleId="7Char">
    <w:name w:val="标题 7 Char"/>
    <w:basedOn w:val="a0"/>
    <w:link w:val="7"/>
    <w:rsid w:val="00BB118A"/>
    <w:rPr>
      <w:rFonts w:ascii="Calibri" w:eastAsia="宋体" w:hAnsi="Calibri" w:cs="宋体"/>
      <w:b/>
      <w:sz w:val="24"/>
      <w:szCs w:val="24"/>
    </w:rPr>
  </w:style>
  <w:style w:type="character" w:customStyle="1" w:styleId="8Char">
    <w:name w:val="标题 8 Char"/>
    <w:basedOn w:val="a0"/>
    <w:link w:val="8"/>
    <w:qFormat/>
    <w:rsid w:val="00BB118A"/>
    <w:rPr>
      <w:rFonts w:ascii="Arial" w:eastAsia="黑体" w:hAnsi="Arial" w:cs="宋体"/>
      <w:sz w:val="24"/>
      <w:szCs w:val="24"/>
    </w:rPr>
  </w:style>
  <w:style w:type="character" w:customStyle="1" w:styleId="9Char">
    <w:name w:val="标题 9 Char"/>
    <w:basedOn w:val="a0"/>
    <w:link w:val="9"/>
    <w:rsid w:val="00BB118A"/>
    <w:rPr>
      <w:rFonts w:ascii="Arial" w:eastAsia="黑体" w:hAnsi="Arial" w:cs="宋体"/>
      <w:szCs w:val="24"/>
    </w:rPr>
  </w:style>
  <w:style w:type="character" w:customStyle="1" w:styleId="Char1">
    <w:name w:val="日期 Char"/>
    <w:basedOn w:val="a0"/>
    <w:link w:val="a5"/>
    <w:uiPriority w:val="99"/>
    <w:semiHidden/>
    <w:rsid w:val="00BB118A"/>
    <w:rPr>
      <w:rFonts w:ascii="Calibri" w:eastAsia="宋体" w:hAnsi="Calibri" w:cs="宋体"/>
      <w:szCs w:val="24"/>
    </w:rPr>
  </w:style>
  <w:style w:type="character" w:customStyle="1" w:styleId="Char">
    <w:name w:val="文档结构图 Char"/>
    <w:basedOn w:val="a0"/>
    <w:link w:val="a3"/>
    <w:qFormat/>
    <w:rsid w:val="00BB118A"/>
    <w:rPr>
      <w:rFonts w:ascii="宋体" w:eastAsia="宋体" w:hAnsi="Calibri" w:cs="宋体"/>
      <w:sz w:val="18"/>
      <w:szCs w:val="18"/>
    </w:rPr>
  </w:style>
  <w:style w:type="character" w:customStyle="1" w:styleId="Char2">
    <w:name w:val="批注框文本 Char"/>
    <w:basedOn w:val="a0"/>
    <w:link w:val="a6"/>
    <w:qFormat/>
    <w:rsid w:val="00BB118A"/>
    <w:rPr>
      <w:rFonts w:ascii="Calibri" w:eastAsia="宋体" w:hAnsi="Calibri" w:cs="宋体"/>
      <w:sz w:val="18"/>
      <w:szCs w:val="18"/>
    </w:rPr>
  </w:style>
  <w:style w:type="character" w:customStyle="1" w:styleId="Char5">
    <w:name w:val="脚注文本 Char"/>
    <w:basedOn w:val="a0"/>
    <w:link w:val="a9"/>
    <w:rsid w:val="00BB118A"/>
    <w:rPr>
      <w:rFonts w:ascii="Calibri" w:eastAsia="宋体" w:hAnsi="Calibri" w:cs="宋体"/>
      <w:sz w:val="18"/>
      <w:szCs w:val="24"/>
    </w:rPr>
  </w:style>
  <w:style w:type="character" w:customStyle="1" w:styleId="font91">
    <w:name w:val="font91"/>
    <w:basedOn w:val="a0"/>
    <w:qFormat/>
    <w:rsid w:val="00BB118A"/>
    <w:rPr>
      <w:rFonts w:ascii="宋体" w:eastAsia="宋体" w:hAnsi="宋体" w:cs="宋体" w:hint="eastAsia"/>
      <w:b/>
      <w:color w:val="000000"/>
      <w:sz w:val="16"/>
      <w:szCs w:val="16"/>
      <w:u w:val="none"/>
    </w:rPr>
  </w:style>
  <w:style w:type="character" w:customStyle="1" w:styleId="font41">
    <w:name w:val="font41"/>
    <w:basedOn w:val="a0"/>
    <w:qFormat/>
    <w:rsid w:val="00BB118A"/>
    <w:rPr>
      <w:rFonts w:ascii="宋体" w:eastAsia="宋体" w:hAnsi="宋体" w:cs="宋体" w:hint="eastAsia"/>
      <w:color w:val="000000"/>
      <w:sz w:val="16"/>
      <w:szCs w:val="16"/>
      <w:u w:val="none"/>
    </w:rPr>
  </w:style>
  <w:style w:type="character" w:customStyle="1" w:styleId="font71">
    <w:name w:val="font71"/>
    <w:basedOn w:val="a0"/>
    <w:qFormat/>
    <w:rsid w:val="00BB118A"/>
    <w:rPr>
      <w:rFonts w:ascii="宋体" w:eastAsia="宋体" w:hAnsi="宋体" w:cs="宋体" w:hint="eastAsia"/>
      <w:b/>
      <w:color w:val="000000"/>
      <w:sz w:val="16"/>
      <w:szCs w:val="16"/>
      <w:u w:val="none"/>
    </w:rPr>
  </w:style>
  <w:style w:type="character" w:customStyle="1" w:styleId="font11">
    <w:name w:val="font11"/>
    <w:basedOn w:val="a0"/>
    <w:qFormat/>
    <w:rsid w:val="00BB118A"/>
    <w:rPr>
      <w:rFonts w:ascii="宋体" w:eastAsia="宋体" w:hAnsi="宋体" w:cs="宋体" w:hint="eastAsia"/>
      <w:color w:val="000000"/>
      <w:sz w:val="16"/>
      <w:szCs w:val="16"/>
      <w:u w:val="none"/>
    </w:rPr>
  </w:style>
  <w:style w:type="character" w:customStyle="1" w:styleId="font81">
    <w:name w:val="font81"/>
    <w:basedOn w:val="a0"/>
    <w:qFormat/>
    <w:rsid w:val="00BB118A"/>
    <w:rPr>
      <w:rFonts w:ascii="宋体" w:eastAsia="宋体" w:hAnsi="宋体" w:cs="宋体" w:hint="eastAsia"/>
      <w:b/>
      <w:color w:val="000000"/>
      <w:sz w:val="18"/>
      <w:szCs w:val="18"/>
      <w:u w:val="none"/>
    </w:rPr>
  </w:style>
  <w:style w:type="character" w:customStyle="1" w:styleId="font51">
    <w:name w:val="font51"/>
    <w:basedOn w:val="a0"/>
    <w:qFormat/>
    <w:rsid w:val="00BB118A"/>
    <w:rPr>
      <w:rFonts w:ascii="宋体" w:eastAsia="宋体" w:hAnsi="宋体" w:cs="宋体" w:hint="eastAsia"/>
      <w:color w:val="000000"/>
      <w:sz w:val="18"/>
      <w:szCs w:val="18"/>
      <w:u w:val="none"/>
    </w:rPr>
  </w:style>
  <w:style w:type="paragraph" w:customStyle="1" w:styleId="Default">
    <w:name w:val="Default"/>
    <w:qFormat/>
    <w:rsid w:val="00BB118A"/>
    <w:pPr>
      <w:widowControl w:val="0"/>
      <w:autoSpaceDE w:val="0"/>
      <w:autoSpaceDN w:val="0"/>
      <w:adjustRightInd w:val="0"/>
    </w:pPr>
    <w:rPr>
      <w:rFonts w:ascii="宋体" w:eastAsia="宋体" w:hAnsi="Calibri" w:cs="宋体"/>
      <w:color w:val="000000"/>
      <w:sz w:val="24"/>
      <w:szCs w:val="24"/>
    </w:rPr>
  </w:style>
  <w:style w:type="paragraph" w:customStyle="1" w:styleId="11">
    <w:name w:val="列出段落1"/>
    <w:basedOn w:val="a"/>
    <w:uiPriority w:val="34"/>
    <w:qFormat/>
    <w:rsid w:val="00BB118A"/>
    <w:pPr>
      <w:ind w:firstLineChars="200" w:firstLine="420"/>
    </w:pPr>
  </w:style>
  <w:style w:type="paragraph" w:customStyle="1" w:styleId="Style36">
    <w:name w:val="_Style 36"/>
    <w:basedOn w:val="a"/>
    <w:next w:val="ae"/>
    <w:uiPriority w:val="34"/>
    <w:qFormat/>
    <w:rsid w:val="00BB118A"/>
    <w:pPr>
      <w:ind w:firstLineChars="200" w:firstLine="420"/>
    </w:pPr>
    <w:rPr>
      <w:rFonts w:cs="Times New Roman"/>
      <w:szCs w:val="22"/>
    </w:rPr>
  </w:style>
  <w:style w:type="paragraph" w:styleId="ae">
    <w:name w:val="List Paragraph"/>
    <w:basedOn w:val="a"/>
    <w:uiPriority w:val="99"/>
    <w:qFormat/>
    <w:rsid w:val="00BB118A"/>
    <w:pPr>
      <w:ind w:firstLineChars="200" w:firstLine="420"/>
    </w:pPr>
  </w:style>
  <w:style w:type="character" w:customStyle="1" w:styleId="Char0">
    <w:name w:val="批注文字 Char"/>
    <w:basedOn w:val="a0"/>
    <w:link w:val="a4"/>
    <w:uiPriority w:val="99"/>
    <w:semiHidden/>
    <w:rsid w:val="00BB118A"/>
    <w:rPr>
      <w:rFonts w:ascii="Calibri" w:eastAsia="宋体" w:hAnsi="Calibri" w:cs="宋体"/>
      <w:szCs w:val="24"/>
    </w:rPr>
  </w:style>
  <w:style w:type="character" w:customStyle="1" w:styleId="12">
    <w:name w:val="批注文字 字符1"/>
    <w:basedOn w:val="a0"/>
    <w:uiPriority w:val="99"/>
    <w:semiHidden/>
    <w:rsid w:val="00BB118A"/>
    <w:rPr>
      <w:rFonts w:ascii="Calibri" w:eastAsia="宋体" w:hAnsi="Calibri" w:cs="宋体"/>
      <w:szCs w:val="24"/>
    </w:rPr>
  </w:style>
  <w:style w:type="character" w:customStyle="1" w:styleId="Char6">
    <w:name w:val="批注主题 Char"/>
    <w:basedOn w:val="Char0"/>
    <w:link w:val="aa"/>
    <w:uiPriority w:val="99"/>
    <w:semiHidden/>
    <w:rsid w:val="00BB118A"/>
    <w:rPr>
      <w:rFonts w:ascii="Calibri" w:eastAsia="宋体" w:hAnsi="Calibri" w:cs="宋体"/>
      <w:b/>
      <w:bCs/>
      <w:szCs w:val="24"/>
    </w:rPr>
  </w:style>
  <w:style w:type="character" w:customStyle="1" w:styleId="13">
    <w:name w:val="批注主题 字符1"/>
    <w:basedOn w:val="12"/>
    <w:uiPriority w:val="99"/>
    <w:semiHidden/>
    <w:rsid w:val="00BB118A"/>
    <w:rPr>
      <w:rFonts w:ascii="Calibri" w:eastAsia="宋体" w:hAnsi="Calibri" w:cs="宋体"/>
      <w:b/>
      <w:bCs/>
      <w:szCs w:val="24"/>
    </w:rPr>
  </w:style>
  <w:style w:type="paragraph" w:customStyle="1" w:styleId="14">
    <w:name w:val="修订1"/>
    <w:hidden/>
    <w:uiPriority w:val="99"/>
    <w:semiHidden/>
    <w:rsid w:val="00BB118A"/>
    <w:rPr>
      <w:rFonts w:ascii="Calibri" w:eastAsia="宋体" w:hAnsi="Calibri" w:cs="宋体"/>
      <w:kern w:val="2"/>
      <w:sz w:val="21"/>
      <w:szCs w:val="24"/>
    </w:rPr>
  </w:style>
  <w:style w:type="paragraph" w:styleId="af">
    <w:name w:val="Revision"/>
    <w:hidden/>
    <w:uiPriority w:val="99"/>
    <w:semiHidden/>
    <w:rsid w:val="00D507BE"/>
    <w:rPr>
      <w:rFonts w:ascii="Calibri" w:eastAsia="宋体" w:hAnsi="Calibri" w:cs="宋体"/>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50AB9-AC7E-4731-9F9E-F751D9DA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17531</Characters>
  <Application>Microsoft Office Word</Application>
  <DocSecurity>0</DocSecurity>
  <Lines>146</Lines>
  <Paragraphs>41</Paragraphs>
  <ScaleCrop>false</ScaleCrop>
  <Company>微软中国</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cp:lastPrinted>2021-10-09T03:22:00Z</cp:lastPrinted>
  <dcterms:created xsi:type="dcterms:W3CDTF">2022-08-29T02:47:00Z</dcterms:created>
  <dcterms:modified xsi:type="dcterms:W3CDTF">2022-08-29T02:48:00Z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8E5FBADA1F92423A97590F1BA35FDE53</vt:lpwstr>
  </property>
</Properties>
</file>